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25E6" w14:textId="6A10D189" w:rsidR="00965809" w:rsidRPr="007B6EA9" w:rsidRDefault="00162383" w:rsidP="007B6EA9">
      <w:pPr>
        <w:pStyle w:val="Stopka"/>
        <w:jc w:val="center"/>
        <w:rPr>
          <w:rFonts w:eastAsia="PMingLiU"/>
          <w:b/>
          <w:sz w:val="24"/>
          <w:szCs w:val="24"/>
          <w:lang w:eastAsia="zh-TW"/>
        </w:rPr>
      </w:pPr>
      <w:r w:rsidRPr="007B6EA9">
        <w:rPr>
          <w:rFonts w:hint="eastAsia"/>
          <w:b/>
          <w:sz w:val="24"/>
          <w:szCs w:val="24"/>
        </w:rPr>
        <w:t>KOSTKARKA DO LODU</w:t>
      </w:r>
    </w:p>
    <w:p w14:paraId="564FE6BC" w14:textId="68342DE1" w:rsidR="00965809" w:rsidRPr="007B6EA9" w:rsidRDefault="009F0655" w:rsidP="007B6EA9">
      <w:pPr>
        <w:pStyle w:val="Stopka"/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63C29">
        <w:rPr>
          <w:b/>
          <w:noProof/>
          <w:sz w:val="44"/>
          <w:szCs w:val="44"/>
          <w:lang w:eastAsia="zh-TW"/>
        </w:rPr>
        <w:drawing>
          <wp:inline distT="0" distB="0" distL="0" distR="0" wp14:anchorId="365C146C" wp14:editId="65E047ED">
            <wp:extent cx="2468880" cy="2636520"/>
            <wp:effectExtent l="0" t="0" r="0" b="0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4" t="20509" r="48982" b="17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8FA4" w14:textId="77777777" w:rsidR="006D19EC" w:rsidRPr="007B6EA9" w:rsidRDefault="006D19EC" w:rsidP="00D860AD">
      <w:pPr>
        <w:pStyle w:val="Stopka"/>
        <w:rPr>
          <w:rFonts w:eastAsia="PMingLiU"/>
          <w:sz w:val="24"/>
          <w:szCs w:val="24"/>
          <w:lang w:eastAsia="zh-TW"/>
        </w:rPr>
      </w:pPr>
    </w:p>
    <w:p w14:paraId="6ABA5C25" w14:textId="77777777" w:rsidR="006D19EC" w:rsidRPr="00AA1DE8" w:rsidRDefault="00DA3D58" w:rsidP="007B6EA9">
      <w:pPr>
        <w:pStyle w:val="Stopka"/>
        <w:jc w:val="center"/>
        <w:rPr>
          <w:rFonts w:eastAsia="PMingLiU"/>
          <w:sz w:val="24"/>
          <w:szCs w:val="24"/>
          <w:lang w:val="pl-PL" w:eastAsia="zh-TW"/>
        </w:rPr>
      </w:pPr>
      <w:r w:rsidRPr="00AA1DE8">
        <w:rPr>
          <w:rFonts w:hint="eastAsia"/>
          <w:sz w:val="24"/>
          <w:szCs w:val="24"/>
          <w:lang w:val="pl-PL" w:eastAsia="zh-TW"/>
        </w:rPr>
        <w:t>KB-7883</w:t>
      </w:r>
    </w:p>
    <w:p w14:paraId="0A6DE1EB" w14:textId="77777777" w:rsidR="007B6EA9" w:rsidRPr="00AA1DE8" w:rsidRDefault="00162383" w:rsidP="007B6EA9">
      <w:pPr>
        <w:pStyle w:val="Stopka"/>
        <w:jc w:val="center"/>
        <w:rPr>
          <w:rFonts w:eastAsia="PMingLiU"/>
          <w:b/>
          <w:sz w:val="24"/>
          <w:szCs w:val="24"/>
          <w:lang w:val="pl-PL" w:eastAsia="zh-TW"/>
        </w:rPr>
      </w:pPr>
      <w:r w:rsidRPr="00AA1DE8">
        <w:rPr>
          <w:b/>
          <w:sz w:val="24"/>
          <w:szCs w:val="24"/>
          <w:lang w:val="pl-PL"/>
        </w:rPr>
        <w:t>INSTRUKCJA OBSŁUGI</w:t>
      </w:r>
    </w:p>
    <w:p w14:paraId="3480AC1E" w14:textId="77777777" w:rsidR="007B6EA9" w:rsidRPr="00AA1DE8" w:rsidRDefault="007B6EA9" w:rsidP="007B6EA9">
      <w:pPr>
        <w:pStyle w:val="Stopka"/>
        <w:jc w:val="center"/>
        <w:rPr>
          <w:rFonts w:eastAsia="PMingLiU"/>
          <w:b/>
          <w:sz w:val="24"/>
          <w:szCs w:val="24"/>
          <w:lang w:val="pl-PL" w:eastAsia="zh-TW"/>
        </w:rPr>
      </w:pPr>
    </w:p>
    <w:p w14:paraId="4757DA22" w14:textId="77777777" w:rsidR="007B6EA9" w:rsidRPr="00AA1DE8" w:rsidRDefault="007B6EA9" w:rsidP="007B6EA9">
      <w:pPr>
        <w:pStyle w:val="Stopka"/>
        <w:jc w:val="center"/>
        <w:rPr>
          <w:rFonts w:eastAsia="PMingLiU"/>
          <w:b/>
          <w:sz w:val="24"/>
          <w:szCs w:val="24"/>
          <w:lang w:val="pl-PL" w:eastAsia="zh-TW"/>
        </w:rPr>
      </w:pPr>
    </w:p>
    <w:p w14:paraId="10581F06" w14:textId="77777777" w:rsidR="005961DA" w:rsidRPr="00AA1DE8" w:rsidRDefault="005961DA" w:rsidP="007B6EA9">
      <w:pPr>
        <w:pStyle w:val="Stopka"/>
        <w:jc w:val="center"/>
        <w:rPr>
          <w:rFonts w:eastAsia="PMingLiU" w:cs="Arial"/>
          <w:b/>
          <w:i/>
          <w:sz w:val="24"/>
          <w:szCs w:val="28"/>
          <w:u w:val="single"/>
          <w:lang w:val="pl-PL" w:eastAsia="zh-TW"/>
        </w:rPr>
      </w:pPr>
      <w:r w:rsidRPr="00AA1DE8">
        <w:rPr>
          <w:rFonts w:eastAsia="PMingLiU" w:cs="Arial"/>
          <w:b/>
          <w:i/>
          <w:sz w:val="24"/>
          <w:szCs w:val="28"/>
          <w:u w:val="single"/>
          <w:lang w:val="pl-PL" w:eastAsia="zh-TW"/>
        </w:rPr>
        <w:t>WAŻNE INSTRUKCJE BEZPIECZEŃSTWA</w:t>
      </w:r>
    </w:p>
    <w:p w14:paraId="1FAAE666" w14:textId="77777777" w:rsidR="005E2F98" w:rsidRPr="00AA1DE8" w:rsidRDefault="005E2F98" w:rsidP="005E2F98">
      <w:pPr>
        <w:spacing w:beforeLines="50" w:before="156" w:line="0" w:lineRule="atLeast"/>
        <w:rPr>
          <w:rFonts w:eastAsia="PMingLiU" w:cs="Arial"/>
          <w:b/>
          <w:sz w:val="24"/>
          <w:szCs w:val="28"/>
          <w:lang w:val="pl-PL" w:eastAsia="zh-TW"/>
        </w:rPr>
      </w:pPr>
      <w:r w:rsidRPr="00AA1DE8">
        <w:rPr>
          <w:rFonts w:cs="Arial"/>
          <w:b/>
          <w:sz w:val="24"/>
          <w:szCs w:val="28"/>
          <w:lang w:val="pl-PL"/>
        </w:rPr>
        <w:t>PRZYGOTOWANIE KOSTKARKI DO LODU DO UŻYCIA</w:t>
      </w:r>
    </w:p>
    <w:p w14:paraId="7A5599E3" w14:textId="77777777" w:rsidR="005E2F98" w:rsidRPr="007B6EA9" w:rsidRDefault="005E2F98" w:rsidP="005E2F98">
      <w:pPr>
        <w:ind w:left="280"/>
        <w:rPr>
          <w:rFonts w:eastAsia="PMingLiU" w:cs="Arial"/>
          <w:i/>
          <w:szCs w:val="21"/>
          <w:lang w:eastAsia="zh-TW"/>
        </w:rPr>
      </w:pPr>
      <w:r w:rsidRPr="00AA1DE8">
        <w:rPr>
          <w:rFonts w:cs="Arial"/>
          <w:szCs w:val="21"/>
          <w:lang w:val="pl-PL"/>
        </w:rPr>
        <w:t xml:space="preserve">Podczas korzystania z urządzeń elektrycznych należy przestrzegać podstawowych środków ostrożności, aby zmniejszyć ryzyko pożaru, porażenia prądem i obrażeń. </w:t>
      </w:r>
      <w:r w:rsidRPr="007B6EA9">
        <w:rPr>
          <w:rFonts w:cs="Arial"/>
          <w:b/>
          <w:i/>
          <w:szCs w:val="21"/>
        </w:rPr>
        <w:t>Przeczytaj wszystkie instrukcje przed użyciem</w:t>
      </w:r>
    </w:p>
    <w:p w14:paraId="40FD9A91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Uszkodzony przewód: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Nie używaj z uszkodzonym przewodem. Unikaj używania tego samego gniazdka do innych urządzeń.</w:t>
      </w:r>
    </w:p>
    <w:p w14:paraId="5C1F8551" w14:textId="77777777" w:rsidR="005E2F9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Bezpieczeństwo wtyczki: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Upewnij się, że wtyczka jest całkowicie włożona do gniazdka.</w:t>
      </w:r>
    </w:p>
    <w:p w14:paraId="5F2D890B" w14:textId="77777777" w:rsidR="00CB621D" w:rsidRPr="00420BAD" w:rsidRDefault="00CB621D" w:rsidP="00CB621D">
      <w:pPr>
        <w:pStyle w:val="Akapitzlist"/>
        <w:numPr>
          <w:ilvl w:val="0"/>
          <w:numId w:val="15"/>
        </w:numPr>
        <w:rPr>
          <w:rFonts w:eastAsia="SimSun" w:cs="Arial"/>
          <w:sz w:val="20"/>
          <w:szCs w:val="20"/>
          <w:lang w:val="pl-PL"/>
        </w:rPr>
      </w:pPr>
      <w:r w:rsidRPr="00420BAD">
        <w:rPr>
          <w:rFonts w:eastAsia="SimSun" w:cs="Arial"/>
          <w:sz w:val="20"/>
          <w:szCs w:val="20"/>
          <w:lang w:val="pl-PL"/>
        </w:rPr>
        <w:t>Jeśli</w:t>
      </w:r>
      <w:r>
        <w:rPr>
          <w:rFonts w:eastAsia="SimSun" w:cs="Arial"/>
          <w:sz w:val="20"/>
          <w:szCs w:val="20"/>
          <w:lang w:val="pl-PL"/>
        </w:rPr>
        <w:t xml:space="preserve"> urządzenie</w:t>
      </w:r>
      <w:r w:rsidRPr="00420BAD">
        <w:rPr>
          <w:rFonts w:eastAsia="SimSun" w:cs="Arial"/>
          <w:sz w:val="20"/>
          <w:szCs w:val="20"/>
          <w:lang w:val="pl-PL"/>
        </w:rPr>
        <w:t xml:space="preserve"> </w:t>
      </w:r>
      <w:r>
        <w:rPr>
          <w:rFonts w:eastAsia="SimSun" w:cs="Arial"/>
          <w:sz w:val="20"/>
          <w:szCs w:val="20"/>
          <w:lang w:val="pl-PL"/>
        </w:rPr>
        <w:t>niepoprawnie pracuje, jest uszkodzone lub</w:t>
      </w:r>
      <w:r w:rsidRPr="00420BAD">
        <w:rPr>
          <w:rFonts w:eastAsia="SimSun" w:cs="Arial"/>
          <w:sz w:val="20"/>
          <w:szCs w:val="20"/>
          <w:lang w:val="pl-PL"/>
        </w:rPr>
        <w:t xml:space="preserve"> przewód zasilający jest uszkodzony</w:t>
      </w:r>
      <w:r>
        <w:rPr>
          <w:rFonts w:eastAsia="SimSun" w:cs="Arial"/>
          <w:sz w:val="20"/>
          <w:szCs w:val="20"/>
          <w:lang w:val="pl-PL"/>
        </w:rPr>
        <w:t xml:space="preserve"> </w:t>
      </w:r>
      <w:r w:rsidRPr="00420BAD">
        <w:rPr>
          <w:rFonts w:eastAsia="SimSun" w:cs="Arial"/>
          <w:sz w:val="20"/>
          <w:szCs w:val="20"/>
          <w:lang w:val="pl-PL"/>
        </w:rPr>
        <w:t>musi zostać kategorycznie wymieniony przez producenta lub jego przedstawiciela serwisowego lub podobnie wykwalifikowaną osobę w celu uniknięcia zagrożenia uszkodzenia ciała, zdrowia życia i otaczających przedmiotów.</w:t>
      </w:r>
    </w:p>
    <w:p w14:paraId="7CFF09F2" w14:textId="77777777" w:rsidR="00CB621D" w:rsidRPr="00AA1DE8" w:rsidRDefault="00CB621D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</w:p>
    <w:p w14:paraId="404A49B2" w14:textId="77777777" w:rsidR="005E2F98" w:rsidRPr="007B6EA9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7B6EA9">
        <w:rPr>
          <w:rStyle w:val="Pogrubienie"/>
          <w:rFonts w:ascii="Arial" w:hAnsi="Arial" w:cs="Arial"/>
          <w:sz w:val="21"/>
          <w:szCs w:val="21"/>
        </w:rPr>
        <w:t>Zarządzanie przewodami:</w:t>
      </w:r>
    </w:p>
    <w:p w14:paraId="7CFA0043" w14:textId="77777777" w:rsidR="005E2F98" w:rsidRPr="00AA1DE8" w:rsidRDefault="005E2F98" w:rsidP="005E2F98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cs="Arial"/>
          <w:szCs w:val="21"/>
          <w:lang w:val="pl-PL"/>
        </w:rPr>
      </w:pPr>
      <w:r w:rsidRPr="00AA1DE8">
        <w:rPr>
          <w:rFonts w:cs="Arial"/>
          <w:szCs w:val="21"/>
          <w:lang w:val="pl-PL"/>
        </w:rPr>
        <w:t>Nie prowadź przewodu zasilającego po dywanach lub izolatorach ciepła.</w:t>
      </w:r>
    </w:p>
    <w:p w14:paraId="08B38573" w14:textId="77777777" w:rsidR="00614B2B" w:rsidRPr="00420BAD" w:rsidRDefault="00614B2B" w:rsidP="00614B2B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cs="Arial"/>
          <w:szCs w:val="21"/>
          <w:lang w:val="pl-PL"/>
        </w:rPr>
      </w:pPr>
      <w:r w:rsidRPr="00420BAD">
        <w:rPr>
          <w:rFonts w:cs="Arial"/>
          <w:szCs w:val="21"/>
          <w:lang w:val="pl-PL"/>
        </w:rPr>
        <w:t xml:space="preserve">Trzymaj przewód z dala od obszarów ruchu </w:t>
      </w:r>
      <w:r>
        <w:rPr>
          <w:rFonts w:cs="Arial"/>
          <w:szCs w:val="21"/>
          <w:lang w:val="pl-PL"/>
        </w:rPr>
        <w:t>komunikacyjnego (ruchliwe miejsca)</w:t>
      </w:r>
      <w:r w:rsidRPr="00420BAD">
        <w:rPr>
          <w:rFonts w:cs="Arial"/>
          <w:szCs w:val="21"/>
          <w:lang w:val="pl-PL"/>
        </w:rPr>
        <w:t xml:space="preserve"> i nie zanurzaj go w wodzie.</w:t>
      </w:r>
    </w:p>
    <w:p w14:paraId="3AE477FC" w14:textId="77777777" w:rsidR="00CB621D" w:rsidRDefault="00CB621D" w:rsidP="00CB621D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>
        <w:rPr>
          <w:rStyle w:val="Pogrubienie"/>
          <w:rFonts w:ascii="Arial" w:hAnsi="Arial" w:cs="Arial"/>
          <w:sz w:val="21"/>
          <w:szCs w:val="21"/>
          <w:lang w:val="pl-PL"/>
        </w:rPr>
        <w:t>Przedłużacze:</w:t>
      </w:r>
      <w:r>
        <w:rPr>
          <w:rFonts w:ascii="Arial" w:hAnsi="Arial" w:cs="Arial"/>
          <w:sz w:val="21"/>
          <w:szCs w:val="21"/>
          <w:lang w:val="pl-PL"/>
        </w:rPr>
        <w:t xml:space="preserve"> Unikaj używania przedłużacza czy programatorów czasowych włączających i wyłaczających zasilanie energią. W razie potrzeby użyj minimalnego rozmiaru 0,75 mm² o napięciu znamionowym co najmniej 16 A/250 V.</w:t>
      </w:r>
    </w:p>
    <w:p w14:paraId="38A83EB5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Odłącz przed czyszczeniem: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Zawsze odłączaj kostkarkę do lodu przed czyszczeniem lub serwisowaniem.</w:t>
      </w:r>
    </w:p>
    <w:p w14:paraId="297A68AB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Tylko do użytku w pomieszczeniach: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Nie używać na zewnątrz. Przechowywać z dala od bezpośredniego światła słonecznego i zachować co najmniej 10 cm przestrzeni wokół urządzenia.</w:t>
      </w:r>
    </w:p>
    <w:p w14:paraId="580E2377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Tylko woda: Do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robienia kostek lodu używaj tylko wody; nie używaj innych płynów.</w:t>
      </w:r>
    </w:p>
    <w:p w14:paraId="317360AD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Unikaj przewrócenia: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Nie przewracaj urządzenia.</w:t>
      </w:r>
    </w:p>
    <w:p w14:paraId="32509B86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lastRenderedPageBreak/>
        <w:t>Czas nagrzewania: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Pozwól kostkarce do ogrzania się do temperatury pokojowej przez kilka godzin, jeśli jest przynoszona z zewnątrz zimą.</w:t>
      </w:r>
    </w:p>
    <w:p w14:paraId="754D52FB" w14:textId="77777777" w:rsidR="00CB621D" w:rsidRDefault="00CB621D" w:rsidP="00CB621D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>
        <w:rPr>
          <w:rStyle w:val="Pogrubienie"/>
          <w:rFonts w:ascii="Arial" w:hAnsi="Arial" w:cs="Arial"/>
          <w:sz w:val="21"/>
          <w:szCs w:val="21"/>
          <w:lang w:val="pl-PL"/>
        </w:rPr>
        <w:t>Nadzoruj dzieci:</w:t>
      </w:r>
      <w:r>
        <w:rPr>
          <w:rFonts w:ascii="Arial" w:hAnsi="Arial" w:cs="Arial"/>
          <w:sz w:val="21"/>
          <w:szCs w:val="21"/>
          <w:lang w:val="pl-PL"/>
        </w:rPr>
        <w:t xml:space="preserve"> Upewnij się, że dzieci nie bawią się urządzeniem.</w:t>
      </w:r>
    </w:p>
    <w:p w14:paraId="32756657" w14:textId="77777777" w:rsidR="00CB621D" w:rsidRDefault="00CB621D" w:rsidP="00CB621D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>
        <w:rPr>
          <w:rFonts w:ascii="Arial" w:eastAsia="SimSun" w:hAnsi="Arial" w:cs="Arial"/>
          <w:sz w:val="20"/>
          <w:szCs w:val="20"/>
          <w:lang w:val="pl-PL"/>
        </w:rPr>
        <w:t>To urządzenie nie jest przeznaczone do użytku przez osoby (w tym dzieci) o ograniczonych zdolnościach fizycznych, sensorycznych lub umysłowych lub bez doświadczenia i wiedzy, chyba że są one nadzorowane lub poinstruowane w zakresie użytkowania urządzenia przez osobę odpowiedzialną za ich bezpieczeństwo</w:t>
      </w:r>
    </w:p>
    <w:p w14:paraId="5E1DC589" w14:textId="77777777" w:rsidR="00CB621D" w:rsidRPr="00AA1DE8" w:rsidRDefault="00CB621D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</w:p>
    <w:p w14:paraId="008BBB5B" w14:textId="77777777" w:rsidR="005E2F98" w:rsidRPr="00AA1DE8" w:rsidRDefault="005E2F98" w:rsidP="005E2F98">
      <w:pPr>
        <w:pStyle w:val="NormalnyWeb"/>
        <w:numPr>
          <w:ilvl w:val="0"/>
          <w:numId w:val="15"/>
        </w:numPr>
        <w:rPr>
          <w:rFonts w:ascii="Arial" w:hAnsi="Arial" w:cs="Arial"/>
          <w:sz w:val="21"/>
          <w:szCs w:val="21"/>
          <w:lang w:val="pl-PL"/>
        </w:rPr>
      </w:pPr>
      <w:r w:rsidRPr="00AA1DE8">
        <w:rPr>
          <w:rStyle w:val="Pogrubienie"/>
          <w:rFonts w:ascii="Arial" w:hAnsi="Arial" w:cs="Arial"/>
          <w:sz w:val="21"/>
          <w:szCs w:val="21"/>
          <w:lang w:val="pl-PL"/>
        </w:rPr>
        <w:t>Wentylacja:</w:t>
      </w:r>
      <w:r w:rsidRPr="00AA1DE8">
        <w:rPr>
          <w:rFonts w:ascii="Arial" w:hAnsi="Arial" w:cs="Arial"/>
          <w:sz w:val="21"/>
          <w:szCs w:val="21"/>
          <w:lang w:val="pl-PL"/>
        </w:rPr>
        <w:t xml:space="preserve"> Utrzymuj otwory wentylacyjne z dala od przeszkód.</w:t>
      </w:r>
    </w:p>
    <w:p w14:paraId="0B9F4ED4" w14:textId="77777777" w:rsidR="005E2F98" w:rsidRPr="00AA1DE8" w:rsidRDefault="005E2F98" w:rsidP="005E2F98">
      <w:pPr>
        <w:spacing w:beforeLines="50" w:before="156" w:line="0" w:lineRule="atLeast"/>
        <w:rPr>
          <w:rFonts w:eastAsia="PMingLiU" w:cs="Arial"/>
          <w:szCs w:val="21"/>
          <w:lang w:val="pl-PL" w:eastAsia="zh-TW"/>
        </w:rPr>
      </w:pPr>
      <w:r w:rsidRPr="00AA1DE8">
        <w:rPr>
          <w:rFonts w:cs="Arial"/>
          <w:szCs w:val="21"/>
          <w:lang w:val="pl-PL"/>
        </w:rPr>
        <w:t xml:space="preserve"> </w:t>
      </w:r>
      <w:r w:rsidR="00162383" w:rsidRPr="00AA1DE8">
        <w:rPr>
          <w:rFonts w:cs="Arial"/>
          <w:szCs w:val="21"/>
          <w:lang w:val="pl-PL"/>
        </w:rPr>
        <w:br w:type="page"/>
      </w:r>
    </w:p>
    <w:p w14:paraId="799FDA67" w14:textId="77777777" w:rsidR="005961DA" w:rsidRPr="00AA1DE8" w:rsidRDefault="005961DA" w:rsidP="00F64833">
      <w:pPr>
        <w:pStyle w:val="Nagwek"/>
        <w:jc w:val="left"/>
        <w:rPr>
          <w:rStyle w:val="Uwydatnienie"/>
          <w:rFonts w:eastAsia="PMingLiU" w:cs="Arial"/>
          <w:b/>
          <w:sz w:val="24"/>
          <w:szCs w:val="28"/>
          <w:u w:val="single"/>
          <w:lang w:val="pl-PL" w:eastAsia="zh-TW"/>
        </w:rPr>
      </w:pPr>
      <w:r w:rsidRPr="00AA1DE8">
        <w:rPr>
          <w:rStyle w:val="Uwydatnienie"/>
          <w:rFonts w:eastAsia="PMingLiU" w:cs="Arial"/>
          <w:b/>
          <w:sz w:val="24"/>
          <w:szCs w:val="28"/>
          <w:u w:val="single"/>
          <w:lang w:val="pl-PL" w:eastAsia="zh-TW"/>
        </w:rPr>
        <w:lastRenderedPageBreak/>
        <w:t>INSTRUKCJA OGÓLNA</w:t>
      </w:r>
    </w:p>
    <w:p w14:paraId="048AA063" w14:textId="77777777" w:rsidR="00965809" w:rsidRPr="00AA1DE8" w:rsidRDefault="00162383" w:rsidP="00F64833">
      <w:pPr>
        <w:pStyle w:val="Nagwek"/>
        <w:jc w:val="left"/>
        <w:rPr>
          <w:rStyle w:val="Uwydatnienie"/>
          <w:rFonts w:eastAsia="PMingLiU" w:cs="Arial"/>
          <w:i w:val="0"/>
          <w:sz w:val="21"/>
          <w:szCs w:val="21"/>
          <w:lang w:val="pl-PL" w:eastAsia="zh-TW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1. Łopata do lodu</w:t>
      </w:r>
    </w:p>
    <w:p w14:paraId="5537B4AE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2. Czujnik pełnego lodu</w:t>
      </w:r>
    </w:p>
    <w:p w14:paraId="551B5253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3. Kosz na lód</w:t>
      </w:r>
    </w:p>
    <w:p w14:paraId="14320F33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4. Górna pokrywa z przezroczystym okienkiem</w:t>
      </w:r>
    </w:p>
    <w:p w14:paraId="5F7DD138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5. Wydmuchiwanie powietrza</w:t>
      </w:r>
    </w:p>
    <w:p w14:paraId="78D04C4C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6. Korek spustowy wody: z przodu u dołu urządzenia.</w:t>
      </w:r>
    </w:p>
    <w:p w14:paraId="6A0C0295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7. Uchwyt kosza na lód</w:t>
      </w:r>
    </w:p>
    <w:p w14:paraId="69CBFB72" w14:textId="77777777" w:rsidR="00965809" w:rsidRPr="00AA1DE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>8. Szufelka do lodu</w:t>
      </w:r>
    </w:p>
    <w:p w14:paraId="517A4524" w14:textId="5BE09BF5" w:rsidR="00965809" w:rsidRPr="00AA1DE8" w:rsidRDefault="009F0655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  <w:lang w:val="pl-P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3B58239" wp14:editId="7B2BD6E9">
                <wp:simplePos x="0" y="0"/>
                <wp:positionH relativeFrom="column">
                  <wp:posOffset>2971165</wp:posOffset>
                </wp:positionH>
                <wp:positionV relativeFrom="paragraph">
                  <wp:posOffset>83819</wp:posOffset>
                </wp:positionV>
                <wp:extent cx="571500" cy="0"/>
                <wp:effectExtent l="0" t="0" r="0" b="0"/>
                <wp:wrapNone/>
                <wp:docPr id="223748674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5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" from="233.95pt,6.6pt" to="278.95pt,6.6pt" w14:anchorId="587774B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5AE93CC" wp14:editId="63D3CB13">
                <wp:simplePos x="0" y="0"/>
                <wp:positionH relativeFrom="column">
                  <wp:posOffset>2085975</wp:posOffset>
                </wp:positionH>
                <wp:positionV relativeFrom="paragraph">
                  <wp:posOffset>82549</wp:posOffset>
                </wp:positionV>
                <wp:extent cx="571500" cy="0"/>
                <wp:effectExtent l="0" t="0" r="0" b="0"/>
                <wp:wrapNone/>
                <wp:docPr id="93575057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" from="164.25pt,6.5pt" to="209.25pt,6.5pt" w14:anchorId="5E6DD9C6"/>
            </w:pict>
          </mc:Fallback>
        </mc:AlternateContent>
      </w:r>
      <w:r w:rsidR="00162383" w:rsidRPr="00AA1DE8">
        <w:rPr>
          <w:rStyle w:val="Uwydatnienie"/>
          <w:rFonts w:cs="Arial"/>
          <w:i w:val="0"/>
          <w:sz w:val="21"/>
          <w:szCs w:val="21"/>
          <w:lang w:val="pl-PL"/>
        </w:rPr>
        <w:t xml:space="preserve">9. MAKSYMALNY POZIOM WODY: ▲       </w:t>
      </w:r>
    </w:p>
    <w:p w14:paraId="5ABB522A" w14:textId="77777777" w:rsidR="0067336E" w:rsidRPr="00AA1DE8" w:rsidRDefault="00162383" w:rsidP="00F64833">
      <w:pPr>
        <w:pStyle w:val="Nagwek"/>
        <w:jc w:val="left"/>
        <w:rPr>
          <w:rStyle w:val="Uwydatnienie"/>
          <w:rFonts w:eastAsia="PMingLiU" w:cs="Arial"/>
          <w:i w:val="0"/>
          <w:sz w:val="21"/>
          <w:szCs w:val="21"/>
          <w:lang w:val="pl-PL" w:eastAsia="zh-TW"/>
        </w:rPr>
      </w:pPr>
      <w:r w:rsidRPr="00AA1DE8">
        <w:rPr>
          <w:rStyle w:val="Uwydatnienie"/>
          <w:rFonts w:cs="Arial"/>
          <w:i w:val="0"/>
          <w:sz w:val="21"/>
          <w:szCs w:val="21"/>
          <w:lang w:val="pl-PL"/>
        </w:rPr>
        <w:t xml:space="preserve">  Wyjmij kosz na lód, zobaczysz znak poziomu wody.</w:t>
      </w:r>
    </w:p>
    <w:p w14:paraId="5F4BF829" w14:textId="77777777" w:rsidR="00965809" w:rsidRPr="007B2CC8" w:rsidRDefault="00162383" w:rsidP="00F64833">
      <w:pPr>
        <w:pStyle w:val="Nagwek"/>
        <w:jc w:val="left"/>
        <w:rPr>
          <w:rStyle w:val="Uwydatnienie"/>
          <w:rFonts w:cs="Arial"/>
          <w:i w:val="0"/>
          <w:sz w:val="21"/>
          <w:szCs w:val="21"/>
        </w:rPr>
      </w:pPr>
      <w:r w:rsidRPr="007B2CC8">
        <w:rPr>
          <w:rStyle w:val="Uwydatnienie"/>
          <w:rFonts w:cs="Arial"/>
          <w:i w:val="0"/>
          <w:sz w:val="21"/>
          <w:szCs w:val="21"/>
        </w:rPr>
        <w:t>10. Uchwyt</w:t>
      </w:r>
    </w:p>
    <w:p w14:paraId="007C341C" w14:textId="41C6B35E" w:rsidR="00965809" w:rsidRPr="005B4A74" w:rsidRDefault="009F0655">
      <w:pPr>
        <w:tabs>
          <w:tab w:val="left" w:pos="1284"/>
          <w:tab w:val="left" w:pos="1320"/>
        </w:tabs>
        <w:spacing w:beforeLines="10" w:before="31"/>
        <w:jc w:val="left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0AAD373" wp14:editId="16EDF46D">
            <wp:simplePos x="0" y="0"/>
            <wp:positionH relativeFrom="margin">
              <wp:posOffset>215265</wp:posOffset>
            </wp:positionH>
            <wp:positionV relativeFrom="paragraph">
              <wp:posOffset>140970</wp:posOffset>
            </wp:positionV>
            <wp:extent cx="5133975" cy="3155315"/>
            <wp:effectExtent l="0" t="0" r="0" b="0"/>
            <wp:wrapNone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8" t="4733" r="27322" b="1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383" w:rsidRPr="005B4A74">
        <w:rPr>
          <w:rFonts w:cs="Arial"/>
        </w:rPr>
        <w:t xml:space="preserve">         </w:t>
      </w:r>
    </w:p>
    <w:p w14:paraId="37E7C946" w14:textId="77777777" w:rsidR="00965809" w:rsidRPr="005B4A74" w:rsidRDefault="00965809">
      <w:pPr>
        <w:tabs>
          <w:tab w:val="left" w:pos="1284"/>
          <w:tab w:val="left" w:pos="1320"/>
        </w:tabs>
        <w:spacing w:beforeLines="10" w:before="31"/>
        <w:jc w:val="left"/>
        <w:rPr>
          <w:rFonts w:cs="Arial"/>
        </w:rPr>
      </w:pPr>
    </w:p>
    <w:tbl>
      <w:tblPr>
        <w:tblpPr w:leftFromText="180" w:rightFromText="180" w:vertAnchor="page" w:horzAnchor="margin" w:tblpXSpec="center" w:tblpY="95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</w:tblGrid>
      <w:tr w:rsidR="007B6EA9" w:rsidRPr="005B4A74" w14:paraId="704A170A" w14:textId="77777777" w:rsidTr="00163C29">
        <w:trPr>
          <w:trHeight w:val="316"/>
        </w:trPr>
        <w:tc>
          <w:tcPr>
            <w:tcW w:w="1951" w:type="dxa"/>
            <w:shd w:val="clear" w:color="auto" w:fill="auto"/>
          </w:tcPr>
          <w:p w14:paraId="522157A0" w14:textId="77777777" w:rsidR="007B6EA9" w:rsidRPr="00163C29" w:rsidRDefault="007B6EA9" w:rsidP="00163C29">
            <w:pPr>
              <w:jc w:val="left"/>
              <w:rPr>
                <w:rStyle w:val="Uwydatnienie"/>
                <w:i w:val="0"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42B6838" w14:textId="77777777" w:rsidR="007B6EA9" w:rsidRPr="00163C29" w:rsidRDefault="007B6EA9" w:rsidP="00163C29">
            <w:pPr>
              <w:rPr>
                <w:rStyle w:val="Uwydatnienie"/>
                <w:rFonts w:eastAsia="PMingLiU"/>
                <w:i w:val="0"/>
                <w:sz w:val="18"/>
                <w:lang w:eastAsia="zh-TW"/>
              </w:rPr>
            </w:pPr>
          </w:p>
        </w:tc>
      </w:tr>
      <w:tr w:rsidR="0048300A" w:rsidRPr="005B4A74" w14:paraId="0F467004" w14:textId="77777777" w:rsidTr="00163C29">
        <w:trPr>
          <w:trHeight w:val="387"/>
        </w:trPr>
        <w:tc>
          <w:tcPr>
            <w:tcW w:w="1951" w:type="dxa"/>
            <w:shd w:val="clear" w:color="auto" w:fill="auto"/>
          </w:tcPr>
          <w:p w14:paraId="6562CDA5" w14:textId="77777777" w:rsidR="0048300A" w:rsidRPr="00163C29" w:rsidRDefault="0048300A" w:rsidP="00163C29">
            <w:pPr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Moc</w:t>
            </w:r>
          </w:p>
        </w:tc>
        <w:tc>
          <w:tcPr>
            <w:tcW w:w="1701" w:type="dxa"/>
            <w:shd w:val="clear" w:color="auto" w:fill="auto"/>
          </w:tcPr>
          <w:p w14:paraId="1A782C41" w14:textId="77777777" w:rsidR="0048300A" w:rsidRPr="00163C29" w:rsidRDefault="0048300A" w:rsidP="00163C29">
            <w:pPr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220-240V~</w:t>
            </w:r>
            <w:r w:rsidRPr="00163C29">
              <w:rPr>
                <w:rStyle w:val="Uwydatnienie"/>
                <w:i w:val="0"/>
                <w:sz w:val="18"/>
              </w:rPr>
              <w:t>/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50Hz</w:t>
            </w:r>
          </w:p>
        </w:tc>
      </w:tr>
      <w:tr w:rsidR="007B6EA9" w:rsidRPr="005B4A74" w14:paraId="265C8CF6" w14:textId="77777777" w:rsidTr="00163C29">
        <w:trPr>
          <w:trHeight w:val="387"/>
        </w:trPr>
        <w:tc>
          <w:tcPr>
            <w:tcW w:w="1951" w:type="dxa"/>
            <w:shd w:val="clear" w:color="auto" w:fill="auto"/>
          </w:tcPr>
          <w:p w14:paraId="1C43F7FC" w14:textId="77777777" w:rsidR="007B6EA9" w:rsidRPr="00163C29" w:rsidRDefault="0048300A" w:rsidP="00163C29">
            <w:pPr>
              <w:jc w:val="left"/>
              <w:rPr>
                <w:rStyle w:val="Uwydatnienie"/>
                <w:rFonts w:eastAsia="PMingLiU"/>
                <w:i w:val="0"/>
                <w:sz w:val="18"/>
                <w:lang w:eastAsia="zh-TW"/>
              </w:rPr>
            </w:pP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>Znamionowe wej</w:t>
            </w: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>ś</w:t>
            </w: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>cie</w:t>
            </w:r>
          </w:p>
        </w:tc>
        <w:tc>
          <w:tcPr>
            <w:tcW w:w="1701" w:type="dxa"/>
            <w:shd w:val="clear" w:color="auto" w:fill="auto"/>
          </w:tcPr>
          <w:p w14:paraId="768D50AA" w14:textId="77777777" w:rsidR="007B6EA9" w:rsidRPr="00163C29" w:rsidRDefault="0048300A" w:rsidP="00163C29">
            <w:pPr>
              <w:jc w:val="left"/>
              <w:rPr>
                <w:rStyle w:val="Uwydatnienie"/>
                <w:rFonts w:eastAsia="PMingLiU"/>
                <w:i w:val="0"/>
                <w:sz w:val="18"/>
                <w:lang w:eastAsia="zh-TW"/>
              </w:rPr>
            </w:pP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>100W</w:t>
            </w:r>
          </w:p>
        </w:tc>
      </w:tr>
      <w:tr w:rsidR="007B6EA9" w:rsidRPr="005B4A74" w14:paraId="11B90F69" w14:textId="77777777" w:rsidTr="00163C29">
        <w:trPr>
          <w:trHeight w:val="387"/>
        </w:trPr>
        <w:tc>
          <w:tcPr>
            <w:tcW w:w="1951" w:type="dxa"/>
            <w:shd w:val="clear" w:color="auto" w:fill="auto"/>
          </w:tcPr>
          <w:p w14:paraId="47986EF1" w14:textId="77777777" w:rsidR="007B6EA9" w:rsidRPr="00163C29" w:rsidRDefault="007B6EA9" w:rsidP="00163C29">
            <w:pPr>
              <w:tabs>
                <w:tab w:val="right" w:pos="1735"/>
              </w:tabs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Rodzaj ochrony</w:t>
            </w:r>
            <w:r w:rsidR="00B0107E" w:rsidRPr="00163C29">
              <w:rPr>
                <w:rStyle w:val="Uwydatnienie"/>
                <w:i w:val="0"/>
                <w:sz w:val="1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3DE4E885" w14:textId="77777777" w:rsidR="007B6EA9" w:rsidRPr="00163C29" w:rsidRDefault="007B6EA9" w:rsidP="00163C29">
            <w:pPr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 xml:space="preserve">Ja </w:t>
            </w:r>
          </w:p>
        </w:tc>
      </w:tr>
      <w:tr w:rsidR="007B6EA9" w:rsidRPr="005B4A74" w14:paraId="5366AA5A" w14:textId="77777777" w:rsidTr="00163C29">
        <w:trPr>
          <w:trHeight w:val="316"/>
        </w:trPr>
        <w:tc>
          <w:tcPr>
            <w:tcW w:w="1951" w:type="dxa"/>
            <w:shd w:val="clear" w:color="auto" w:fill="auto"/>
          </w:tcPr>
          <w:p w14:paraId="0390E180" w14:textId="77777777" w:rsidR="007B6EA9" w:rsidRPr="00163C29" w:rsidRDefault="007B6EA9" w:rsidP="00163C29">
            <w:pPr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Typ klimatu</w:t>
            </w:r>
          </w:p>
        </w:tc>
        <w:tc>
          <w:tcPr>
            <w:tcW w:w="1701" w:type="dxa"/>
            <w:shd w:val="clear" w:color="auto" w:fill="auto"/>
          </w:tcPr>
          <w:p w14:paraId="6827A15F" w14:textId="77777777" w:rsidR="007B6EA9" w:rsidRPr="00163C29" w:rsidRDefault="007B6EA9" w:rsidP="00163C29">
            <w:pPr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SN/N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/ST/T</w:t>
            </w:r>
          </w:p>
        </w:tc>
      </w:tr>
      <w:tr w:rsidR="007B6EA9" w:rsidRPr="005B4A74" w14:paraId="39FE9A9C" w14:textId="77777777" w:rsidTr="00163C29">
        <w:trPr>
          <w:trHeight w:val="316"/>
        </w:trPr>
        <w:tc>
          <w:tcPr>
            <w:tcW w:w="1951" w:type="dxa"/>
            <w:shd w:val="clear" w:color="auto" w:fill="auto"/>
          </w:tcPr>
          <w:p w14:paraId="24A22DAB" w14:textId="77777777" w:rsidR="007B6EA9" w:rsidRPr="00163C29" w:rsidRDefault="007B6EA9" w:rsidP="00163C29">
            <w:pPr>
              <w:tabs>
                <w:tab w:val="left" w:pos="3910"/>
                <w:tab w:val="left" w:pos="4116"/>
              </w:tabs>
              <w:spacing w:line="400" w:lineRule="exact"/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Pr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ą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 xml:space="preserve">d do wytwarzania lodu </w:t>
            </w:r>
          </w:p>
        </w:tc>
        <w:tc>
          <w:tcPr>
            <w:tcW w:w="1701" w:type="dxa"/>
            <w:shd w:val="clear" w:color="auto" w:fill="auto"/>
          </w:tcPr>
          <w:p w14:paraId="7CBEACF8" w14:textId="77777777" w:rsidR="007B6EA9" w:rsidRPr="00163C29" w:rsidRDefault="007B6EA9" w:rsidP="00163C29">
            <w:pPr>
              <w:tabs>
                <w:tab w:val="left" w:pos="3910"/>
                <w:tab w:val="left" w:pos="4116"/>
              </w:tabs>
              <w:spacing w:line="400" w:lineRule="exact"/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0,8 A</w:t>
            </w:r>
          </w:p>
        </w:tc>
      </w:tr>
      <w:tr w:rsidR="007B6EA9" w:rsidRPr="005B4A74" w14:paraId="767B657E" w14:textId="77777777" w:rsidTr="00163C29">
        <w:trPr>
          <w:trHeight w:val="287"/>
        </w:trPr>
        <w:tc>
          <w:tcPr>
            <w:tcW w:w="1951" w:type="dxa"/>
            <w:shd w:val="clear" w:color="auto" w:fill="auto"/>
          </w:tcPr>
          <w:p w14:paraId="777E1787" w14:textId="77777777" w:rsidR="007B6EA9" w:rsidRPr="00163C29" w:rsidRDefault="007B6EA9" w:rsidP="00163C29">
            <w:pPr>
              <w:tabs>
                <w:tab w:val="left" w:pos="3910"/>
                <w:tab w:val="left" w:pos="4116"/>
              </w:tabs>
              <w:spacing w:line="400" w:lineRule="exact"/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>Pr</w:t>
            </w: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>ą</w:t>
            </w:r>
            <w:r w:rsidRPr="00163C29">
              <w:rPr>
                <w:rStyle w:val="Uwydatnienie"/>
                <w:rFonts w:eastAsia="PMingLiU" w:hint="eastAsia"/>
                <w:i w:val="0"/>
                <w:sz w:val="18"/>
                <w:lang w:eastAsia="zh-TW"/>
              </w:rPr>
              <w:t xml:space="preserve">d lodowych 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ż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niw</w:t>
            </w:r>
          </w:p>
        </w:tc>
        <w:tc>
          <w:tcPr>
            <w:tcW w:w="1701" w:type="dxa"/>
            <w:shd w:val="clear" w:color="auto" w:fill="auto"/>
          </w:tcPr>
          <w:p w14:paraId="3B599379" w14:textId="77777777" w:rsidR="007B6EA9" w:rsidRPr="00163C29" w:rsidRDefault="007B6EA9" w:rsidP="00163C29">
            <w:pPr>
              <w:tabs>
                <w:tab w:val="left" w:pos="3910"/>
                <w:tab w:val="left" w:pos="4116"/>
              </w:tabs>
              <w:spacing w:line="400" w:lineRule="exact"/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1,0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 xml:space="preserve"> A</w:t>
            </w:r>
          </w:p>
        </w:tc>
      </w:tr>
      <w:tr w:rsidR="007B6EA9" w:rsidRPr="005B4A74" w14:paraId="00AA90B4" w14:textId="77777777" w:rsidTr="00163C29">
        <w:trPr>
          <w:trHeight w:val="326"/>
        </w:trPr>
        <w:tc>
          <w:tcPr>
            <w:tcW w:w="1951" w:type="dxa"/>
            <w:shd w:val="clear" w:color="auto" w:fill="auto"/>
          </w:tcPr>
          <w:p w14:paraId="76F1791F" w14:textId="77777777" w:rsidR="007B6EA9" w:rsidRPr="00163C29" w:rsidRDefault="007B6EA9" w:rsidP="00163C29">
            <w:pPr>
              <w:tabs>
                <w:tab w:val="left" w:pos="3910"/>
                <w:tab w:val="left" w:pos="4116"/>
              </w:tabs>
              <w:spacing w:line="400" w:lineRule="exact"/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Czynnika chłodniczego</w:t>
            </w:r>
          </w:p>
        </w:tc>
        <w:tc>
          <w:tcPr>
            <w:tcW w:w="1701" w:type="dxa"/>
            <w:shd w:val="clear" w:color="auto" w:fill="auto"/>
          </w:tcPr>
          <w:p w14:paraId="28C09F43" w14:textId="77777777" w:rsidR="007B6EA9" w:rsidRPr="00163C29" w:rsidRDefault="007B6EA9" w:rsidP="00163C29">
            <w:pPr>
              <w:tabs>
                <w:tab w:val="left" w:pos="3910"/>
                <w:tab w:val="left" w:pos="4116"/>
              </w:tabs>
              <w:spacing w:line="400" w:lineRule="exact"/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Czynnik chłodniczy R600a/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 xml:space="preserve">15g </w:t>
            </w:r>
          </w:p>
        </w:tc>
      </w:tr>
      <w:tr w:rsidR="007B6EA9" w:rsidRPr="005B4A74" w14:paraId="419A7E2C" w14:textId="77777777" w:rsidTr="00163C29">
        <w:trPr>
          <w:trHeight w:val="326"/>
        </w:trPr>
        <w:tc>
          <w:tcPr>
            <w:tcW w:w="1951" w:type="dxa"/>
            <w:shd w:val="clear" w:color="auto" w:fill="auto"/>
          </w:tcPr>
          <w:p w14:paraId="2A7E082F" w14:textId="77777777" w:rsidR="007B6EA9" w:rsidRPr="00163C29" w:rsidRDefault="007B6EA9" w:rsidP="00163C29">
            <w:pPr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Waga netto</w:t>
            </w:r>
          </w:p>
        </w:tc>
        <w:tc>
          <w:tcPr>
            <w:tcW w:w="1701" w:type="dxa"/>
            <w:shd w:val="clear" w:color="auto" w:fill="auto"/>
          </w:tcPr>
          <w:p w14:paraId="400CAECB" w14:textId="77777777" w:rsidR="007B6EA9" w:rsidRPr="00163C29" w:rsidRDefault="007B6EA9" w:rsidP="00163C29">
            <w:pPr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i w:val="0"/>
                <w:sz w:val="18"/>
              </w:rPr>
              <w:t>6,0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 xml:space="preserve"> kg</w:t>
            </w:r>
          </w:p>
        </w:tc>
      </w:tr>
      <w:tr w:rsidR="007B6EA9" w:rsidRPr="005B4A74" w14:paraId="2E066F95" w14:textId="77777777" w:rsidTr="00163C29">
        <w:trPr>
          <w:trHeight w:val="326"/>
        </w:trPr>
        <w:tc>
          <w:tcPr>
            <w:tcW w:w="1951" w:type="dxa"/>
            <w:shd w:val="clear" w:color="auto" w:fill="auto"/>
          </w:tcPr>
          <w:p w14:paraId="5EE726AA" w14:textId="77777777" w:rsidR="007B6EA9" w:rsidRPr="00163C29" w:rsidRDefault="007B6EA9" w:rsidP="00163C29">
            <w:pPr>
              <w:jc w:val="left"/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Ś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rodek p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ę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cherzowy</w:t>
            </w:r>
          </w:p>
        </w:tc>
        <w:tc>
          <w:tcPr>
            <w:tcW w:w="1701" w:type="dxa"/>
            <w:shd w:val="clear" w:color="auto" w:fill="auto"/>
          </w:tcPr>
          <w:p w14:paraId="64C328F0" w14:textId="77777777" w:rsidR="007B6EA9" w:rsidRPr="00163C29" w:rsidRDefault="007B6EA9" w:rsidP="00163C29">
            <w:pPr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Zobacz materia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ł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 xml:space="preserve"> C5H10</w:t>
            </w:r>
          </w:p>
        </w:tc>
      </w:tr>
      <w:tr w:rsidR="007B6EA9" w:rsidRPr="005B4A74" w14:paraId="4759BDC5" w14:textId="77777777" w:rsidTr="00163C29">
        <w:trPr>
          <w:trHeight w:val="326"/>
        </w:trPr>
        <w:tc>
          <w:tcPr>
            <w:tcW w:w="1951" w:type="dxa"/>
            <w:shd w:val="clear" w:color="auto" w:fill="auto"/>
          </w:tcPr>
          <w:p w14:paraId="47F36C4A" w14:textId="77777777" w:rsidR="007B6EA9" w:rsidRPr="00163C29" w:rsidRDefault="007B6EA9" w:rsidP="00163C29">
            <w:pPr>
              <w:jc w:val="left"/>
              <w:rPr>
                <w:rStyle w:val="Uwydatnienie"/>
                <w:rFonts w:eastAsia="PMingLiU"/>
                <w:i w:val="0"/>
                <w:sz w:val="18"/>
                <w:lang w:eastAsia="zh-TW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Za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łą</w:t>
            </w:r>
            <w:r w:rsidRPr="00163C29">
              <w:rPr>
                <w:rStyle w:val="Uwydatnienie"/>
                <w:rFonts w:hint="eastAsia"/>
                <w:i w:val="0"/>
                <w:sz w:val="18"/>
              </w:rPr>
              <w:t>cznik</w:t>
            </w:r>
          </w:p>
        </w:tc>
        <w:tc>
          <w:tcPr>
            <w:tcW w:w="1701" w:type="dxa"/>
            <w:shd w:val="clear" w:color="auto" w:fill="auto"/>
          </w:tcPr>
          <w:p w14:paraId="608E1F75" w14:textId="77777777" w:rsidR="007B6EA9" w:rsidRPr="00163C29" w:rsidRDefault="007B6EA9" w:rsidP="00163C29">
            <w:pPr>
              <w:rPr>
                <w:rStyle w:val="Uwydatnienie"/>
                <w:i w:val="0"/>
                <w:sz w:val="18"/>
              </w:rPr>
            </w:pPr>
            <w:r w:rsidRPr="00163C29">
              <w:rPr>
                <w:rStyle w:val="Uwydatnienie"/>
                <w:rFonts w:hint="eastAsia"/>
                <w:i w:val="0"/>
                <w:sz w:val="18"/>
              </w:rPr>
              <w:t>Plastyczny</w:t>
            </w:r>
          </w:p>
        </w:tc>
      </w:tr>
    </w:tbl>
    <w:p w14:paraId="58D2087B" w14:textId="77777777" w:rsidR="00965809" w:rsidRPr="005961DA" w:rsidRDefault="00965809">
      <w:pPr>
        <w:tabs>
          <w:tab w:val="left" w:pos="1284"/>
          <w:tab w:val="left" w:pos="1320"/>
        </w:tabs>
        <w:spacing w:beforeLines="10" w:before="31"/>
        <w:jc w:val="left"/>
        <w:rPr>
          <w:rFonts w:eastAsia="PMingLiU" w:cs="Arial"/>
          <w:lang w:eastAsia="zh-TW"/>
        </w:rPr>
      </w:pPr>
    </w:p>
    <w:p w14:paraId="0C9C2F54" w14:textId="77777777" w:rsidR="00A54246" w:rsidRDefault="00A54246">
      <w:pPr>
        <w:widowControl/>
        <w:jc w:val="left"/>
        <w:rPr>
          <w:rFonts w:eastAsia="PMingLiU" w:cs="Arial"/>
          <w:lang w:eastAsia="zh-TW"/>
        </w:rPr>
      </w:pPr>
      <w:r>
        <w:rPr>
          <w:rFonts w:eastAsia="PMingLiU" w:cs="Arial"/>
          <w:lang w:eastAsia="zh-TW"/>
        </w:rPr>
        <w:br w:type="page"/>
      </w:r>
    </w:p>
    <w:p w14:paraId="5ED0586B" w14:textId="77777777" w:rsidR="00965809" w:rsidRPr="007B6EA9" w:rsidRDefault="005961DA">
      <w:pPr>
        <w:tabs>
          <w:tab w:val="left" w:pos="1284"/>
          <w:tab w:val="left" w:pos="1320"/>
        </w:tabs>
        <w:spacing w:beforeLines="10" w:before="31"/>
        <w:jc w:val="left"/>
        <w:rPr>
          <w:rFonts w:eastAsia="PMingLiU" w:cs="Arial"/>
          <w:b/>
          <w:i/>
          <w:sz w:val="24"/>
          <w:szCs w:val="28"/>
          <w:u w:val="single"/>
          <w:lang w:eastAsia="zh-TW"/>
        </w:rPr>
      </w:pPr>
      <w:r w:rsidRPr="007B6EA9">
        <w:rPr>
          <w:rFonts w:eastAsia="PMingLiU" w:cs="Arial"/>
          <w:b/>
          <w:i/>
          <w:sz w:val="24"/>
          <w:szCs w:val="28"/>
          <w:u w:val="single"/>
          <w:lang w:eastAsia="zh-TW"/>
        </w:rPr>
        <w:lastRenderedPageBreak/>
        <w:t>PROCEDURY OPERACYJNE I KONSERWACJA</w:t>
      </w:r>
    </w:p>
    <w:p w14:paraId="79DCF5D5" w14:textId="77777777" w:rsidR="00F64833" w:rsidRPr="005B4A74" w:rsidRDefault="0067336E">
      <w:pPr>
        <w:tabs>
          <w:tab w:val="left" w:pos="1284"/>
          <w:tab w:val="left" w:pos="1320"/>
        </w:tabs>
        <w:spacing w:beforeLines="10" w:before="31"/>
        <w:jc w:val="left"/>
        <w:rPr>
          <w:rFonts w:eastAsia="PMingLiU" w:cs="Arial"/>
          <w:b/>
          <w:sz w:val="24"/>
          <w:szCs w:val="28"/>
          <w:lang w:eastAsia="zh-TW"/>
        </w:rPr>
      </w:pPr>
      <w:r w:rsidRPr="005B4A74">
        <w:rPr>
          <w:rFonts w:cs="Arial"/>
          <w:b/>
          <w:sz w:val="24"/>
          <w:szCs w:val="28"/>
        </w:rPr>
        <w:t>Położenie panelu sterowania i funkcji</w:t>
      </w:r>
    </w:p>
    <w:p w14:paraId="2CCFDAF9" w14:textId="77777777" w:rsidR="00965809" w:rsidRPr="00AA1DE8" w:rsidRDefault="00162383">
      <w:pPr>
        <w:spacing w:line="0" w:lineRule="atLeast"/>
        <w:rPr>
          <w:rFonts w:eastAsia="PMingLiU" w:cs="Arial"/>
          <w:szCs w:val="21"/>
          <w:lang w:val="pl-PL" w:eastAsia="zh-TW"/>
        </w:rPr>
      </w:pPr>
      <w:r w:rsidRPr="00AA1DE8">
        <w:rPr>
          <w:rFonts w:cs="Arial"/>
          <w:szCs w:val="21"/>
          <w:lang w:val="pl-PL"/>
        </w:rPr>
        <w:t>Panel sterowania: Łatwy w użyciu, widoczne funkcje ustawień wyświetlacza dotykowego.</w:t>
      </w:r>
    </w:p>
    <w:p w14:paraId="3D106031" w14:textId="65A7F21A" w:rsidR="00F64833" w:rsidRPr="00AA1DE8" w:rsidRDefault="009F0655">
      <w:pPr>
        <w:spacing w:line="0" w:lineRule="atLeast"/>
        <w:rPr>
          <w:rFonts w:eastAsia="PMingLiU" w:cs="Arial"/>
          <w:szCs w:val="21"/>
          <w:lang w:val="pl-PL" w:eastAsia="zh-TW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EE08D62" wp14:editId="36CCB0D0">
            <wp:simplePos x="0" y="0"/>
            <wp:positionH relativeFrom="column">
              <wp:posOffset>3596005</wp:posOffset>
            </wp:positionH>
            <wp:positionV relativeFrom="paragraph">
              <wp:posOffset>118110</wp:posOffset>
            </wp:positionV>
            <wp:extent cx="2143125" cy="2562225"/>
            <wp:effectExtent l="0" t="0" r="0" b="0"/>
            <wp:wrapNone/>
            <wp:docPr id="17584335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02" t="18614" r="41698" b="1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71A8F" w14:textId="6D4EB9D6" w:rsidR="00965809" w:rsidRPr="00AA1DE8" w:rsidRDefault="00162383">
      <w:pPr>
        <w:spacing w:line="0" w:lineRule="atLeast"/>
        <w:ind w:leftChars="150" w:left="315"/>
        <w:rPr>
          <w:rFonts w:cs="Arial"/>
          <w:szCs w:val="21"/>
          <w:lang w:val="pl-PL"/>
        </w:rPr>
      </w:pPr>
      <w:r w:rsidRPr="00AA1DE8">
        <w:rPr>
          <w:rFonts w:cs="Arial"/>
          <w:szCs w:val="21"/>
          <w:lang w:val="pl-PL"/>
        </w:rPr>
        <w:t xml:space="preserve">  A. Wyświetlany wybrany rozmiar</w:t>
      </w:r>
      <w:r w:rsidR="00CB621D">
        <w:rPr>
          <w:rFonts w:cs="Arial"/>
          <w:szCs w:val="21"/>
          <w:lang w:val="pl-PL"/>
        </w:rPr>
        <w:t xml:space="preserve"> kostek</w:t>
      </w:r>
      <w:r w:rsidRPr="00AA1DE8">
        <w:rPr>
          <w:rFonts w:cs="Arial"/>
          <w:szCs w:val="21"/>
          <w:lang w:val="pl-PL"/>
        </w:rPr>
        <w:t xml:space="preserve"> lodu: mały i duży.</w:t>
      </w:r>
    </w:p>
    <w:p w14:paraId="1AD2A2DD" w14:textId="77777777" w:rsidR="00965809" w:rsidRPr="00AA1DE8" w:rsidRDefault="00162383">
      <w:pPr>
        <w:spacing w:line="0" w:lineRule="atLeast"/>
        <w:ind w:leftChars="150" w:left="315"/>
        <w:rPr>
          <w:rFonts w:cs="Arial"/>
          <w:szCs w:val="21"/>
          <w:lang w:val="pl-PL"/>
        </w:rPr>
      </w:pPr>
      <w:r w:rsidRPr="00AA1DE8">
        <w:rPr>
          <w:rFonts w:cs="Arial"/>
          <w:szCs w:val="21"/>
          <w:lang w:val="pl-PL"/>
        </w:rPr>
        <w:t xml:space="preserve">  B. Wskaźnik zasilania</w:t>
      </w:r>
    </w:p>
    <w:p w14:paraId="1DBEB3A1" w14:textId="77777777" w:rsidR="00965809" w:rsidRPr="00AA1DE8" w:rsidRDefault="00162383">
      <w:pPr>
        <w:spacing w:line="0" w:lineRule="atLeast"/>
        <w:ind w:leftChars="150" w:left="315"/>
        <w:rPr>
          <w:rFonts w:cs="Arial"/>
          <w:szCs w:val="21"/>
          <w:lang w:val="pl-PL"/>
        </w:rPr>
      </w:pPr>
      <w:r w:rsidRPr="00AA1DE8">
        <w:rPr>
          <w:rFonts w:cs="Arial"/>
          <w:szCs w:val="21"/>
          <w:lang w:val="pl-PL"/>
        </w:rPr>
        <w:t xml:space="preserve">  C. Wskaźnik pełnego lodu</w:t>
      </w:r>
    </w:p>
    <w:p w14:paraId="37FDFBEF" w14:textId="77777777" w:rsidR="00965809" w:rsidRPr="00AA1DE8" w:rsidRDefault="00162383">
      <w:pPr>
        <w:spacing w:line="0" w:lineRule="atLeast"/>
        <w:ind w:leftChars="150" w:left="315"/>
        <w:rPr>
          <w:rFonts w:cs="Arial"/>
          <w:szCs w:val="21"/>
          <w:lang w:val="pl-PL"/>
        </w:rPr>
      </w:pPr>
      <w:r w:rsidRPr="00AA1DE8">
        <w:rPr>
          <w:rFonts w:cs="Arial"/>
          <w:szCs w:val="21"/>
          <w:lang w:val="pl-PL"/>
        </w:rPr>
        <w:t xml:space="preserve">  D . Wskaźnik braku wody</w:t>
      </w:r>
    </w:p>
    <w:p w14:paraId="25B6CE80" w14:textId="77777777" w:rsidR="00965809" w:rsidRPr="00AA1DE8" w:rsidRDefault="00162383">
      <w:pPr>
        <w:spacing w:line="0" w:lineRule="atLeast"/>
        <w:ind w:leftChars="150" w:left="315"/>
        <w:rPr>
          <w:rFonts w:cs="Arial"/>
          <w:szCs w:val="21"/>
          <w:lang w:val="pl-PL"/>
        </w:rPr>
      </w:pPr>
      <w:r w:rsidRPr="00AA1DE8">
        <w:rPr>
          <w:rFonts w:cs="Arial"/>
          <w:szCs w:val="21"/>
          <w:lang w:val="pl-PL"/>
        </w:rPr>
        <w:t xml:space="preserve">  E. Przycisk do włączania/wyłączania urządzenia.</w:t>
      </w:r>
    </w:p>
    <w:p w14:paraId="711CD3B2" w14:textId="77777777" w:rsidR="00965809" w:rsidRPr="00AA1DE8" w:rsidRDefault="00162383">
      <w:pPr>
        <w:spacing w:line="0" w:lineRule="atLeast"/>
        <w:ind w:leftChars="150" w:left="315"/>
        <w:rPr>
          <w:rFonts w:cs="Arial"/>
          <w:b/>
          <w:szCs w:val="21"/>
          <w:lang w:val="pl-PL"/>
        </w:rPr>
      </w:pPr>
      <w:r w:rsidRPr="00AA1DE8">
        <w:rPr>
          <w:rFonts w:cs="Arial"/>
          <w:szCs w:val="21"/>
          <w:lang w:val="pl-PL"/>
        </w:rPr>
        <w:t xml:space="preserve">  F. Przycisk do wyboru rozmiaru kostki lodu.</w:t>
      </w:r>
    </w:p>
    <w:p w14:paraId="79F253A3" w14:textId="11335B18" w:rsidR="00965809" w:rsidRPr="00AA1DE8" w:rsidRDefault="009F0655">
      <w:pPr>
        <w:tabs>
          <w:tab w:val="left" w:pos="1284"/>
          <w:tab w:val="left" w:pos="1320"/>
        </w:tabs>
        <w:spacing w:beforeLines="10" w:before="31"/>
        <w:jc w:val="left"/>
        <w:rPr>
          <w:rFonts w:cs="Arial"/>
          <w:b/>
          <w:sz w:val="24"/>
          <w:lang w:val="pl-P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628EB3A" wp14:editId="7AD9D0FC">
            <wp:simplePos x="0" y="0"/>
            <wp:positionH relativeFrom="page">
              <wp:posOffset>1133475</wp:posOffset>
            </wp:positionH>
            <wp:positionV relativeFrom="page">
              <wp:posOffset>2028825</wp:posOffset>
            </wp:positionV>
            <wp:extent cx="2667000" cy="1350010"/>
            <wp:effectExtent l="0" t="0" r="0" b="0"/>
            <wp:wrapNone/>
            <wp:docPr id="1895980970" name="对象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383" w:rsidRPr="00AA1DE8">
        <w:rPr>
          <w:rFonts w:cs="Arial"/>
          <w:b/>
          <w:sz w:val="24"/>
          <w:lang w:val="pl-PL"/>
        </w:rPr>
        <w:t xml:space="preserve">      </w:t>
      </w:r>
    </w:p>
    <w:p w14:paraId="607F9DB5" w14:textId="77777777" w:rsidR="00965809" w:rsidRPr="00AA1DE8" w:rsidRDefault="00162383">
      <w:pPr>
        <w:tabs>
          <w:tab w:val="left" w:pos="1284"/>
          <w:tab w:val="left" w:pos="1320"/>
        </w:tabs>
        <w:spacing w:beforeLines="10" w:before="31"/>
        <w:jc w:val="left"/>
        <w:rPr>
          <w:rFonts w:cs="Arial"/>
          <w:b/>
          <w:sz w:val="24"/>
          <w:lang w:val="pl-PL"/>
        </w:rPr>
      </w:pPr>
      <w:r w:rsidRPr="00AA1DE8">
        <w:rPr>
          <w:rFonts w:cs="Arial"/>
          <w:b/>
          <w:sz w:val="24"/>
          <w:lang w:val="pl-PL"/>
        </w:rPr>
        <w:t xml:space="preserve">    </w:t>
      </w:r>
    </w:p>
    <w:p w14:paraId="1AD20E96" w14:textId="77777777" w:rsidR="00965809" w:rsidRPr="00AA1DE8" w:rsidRDefault="00965809">
      <w:pPr>
        <w:tabs>
          <w:tab w:val="left" w:pos="1284"/>
          <w:tab w:val="left" w:pos="1320"/>
        </w:tabs>
        <w:spacing w:beforeLines="10" w:before="31"/>
        <w:jc w:val="left"/>
        <w:rPr>
          <w:rFonts w:cs="Arial"/>
          <w:lang w:val="pl-PL"/>
        </w:rPr>
      </w:pPr>
    </w:p>
    <w:p w14:paraId="07863E34" w14:textId="77777777" w:rsidR="00965809" w:rsidRPr="00AA1DE8" w:rsidRDefault="00965809">
      <w:pPr>
        <w:spacing w:beforeLines="50" w:before="156"/>
        <w:rPr>
          <w:rFonts w:cs="Arial"/>
          <w:b/>
          <w:sz w:val="24"/>
          <w:lang w:val="pl-PL"/>
        </w:rPr>
      </w:pPr>
    </w:p>
    <w:p w14:paraId="440CFCB9" w14:textId="77777777" w:rsidR="00965809" w:rsidRPr="00AA1DE8" w:rsidRDefault="00965809">
      <w:pPr>
        <w:spacing w:beforeLines="50" w:before="156"/>
        <w:rPr>
          <w:rFonts w:cs="Arial"/>
          <w:b/>
          <w:sz w:val="24"/>
          <w:lang w:val="pl-PL"/>
        </w:rPr>
      </w:pPr>
    </w:p>
    <w:p w14:paraId="41482903" w14:textId="77777777" w:rsidR="00965809" w:rsidRPr="00AA1DE8" w:rsidRDefault="00965809">
      <w:pPr>
        <w:spacing w:beforeLines="50" w:before="156"/>
        <w:rPr>
          <w:rFonts w:cs="Arial"/>
          <w:b/>
          <w:sz w:val="24"/>
          <w:lang w:val="pl-PL"/>
        </w:rPr>
      </w:pPr>
    </w:p>
    <w:p w14:paraId="085A2FD6" w14:textId="77777777" w:rsidR="00965809" w:rsidRPr="00AA1DE8" w:rsidRDefault="00162383">
      <w:pPr>
        <w:jc w:val="left"/>
        <w:rPr>
          <w:rFonts w:eastAsia="PMingLiU" w:cs="Arial"/>
          <w:b/>
          <w:bCs/>
          <w:sz w:val="24"/>
          <w:szCs w:val="28"/>
          <w:lang w:val="pl-PL" w:eastAsia="zh-TW"/>
        </w:rPr>
      </w:pPr>
      <w:r w:rsidRPr="00AA1DE8">
        <w:rPr>
          <w:rFonts w:cs="Arial"/>
          <w:b/>
          <w:bCs/>
          <w:sz w:val="24"/>
          <w:szCs w:val="28"/>
          <w:lang w:val="pl-PL"/>
        </w:rPr>
        <w:t>Automatyczny program samooczyszczania</w:t>
      </w:r>
    </w:p>
    <w:p w14:paraId="06E9CCC2" w14:textId="77777777" w:rsidR="007B6EA9" w:rsidRPr="00AA1DE8" w:rsidRDefault="007B6EA9" w:rsidP="007B6EA9">
      <w:pPr>
        <w:rPr>
          <w:lang w:val="pl-PL"/>
        </w:rPr>
      </w:pPr>
      <w:r w:rsidRPr="00AA1DE8">
        <w:rPr>
          <w:lang w:val="pl-PL"/>
        </w:rPr>
        <w:t>Podłącz urządzenie i naciśnij przycisk "ON/OFF" przez ponad 5 sekund, aby uruchomić program samooczyszczania, który trwa 30 minut. Wskaźniki "S" i "L" będą migać podczas czyszczenia. Następnie spuść wodę ze zbiornika wewnętrznego za pomocą wylotu na dole.</w:t>
      </w:r>
    </w:p>
    <w:p w14:paraId="5260E1CD" w14:textId="77777777" w:rsidR="007B6EA9" w:rsidRPr="00AA1DE8" w:rsidRDefault="007B6EA9">
      <w:pPr>
        <w:jc w:val="left"/>
        <w:rPr>
          <w:rFonts w:eastAsia="PMingLiU" w:cs="Arial"/>
          <w:b/>
          <w:bCs/>
          <w:sz w:val="24"/>
          <w:szCs w:val="28"/>
          <w:lang w:val="pl-PL" w:eastAsia="zh-TW"/>
        </w:rPr>
      </w:pPr>
    </w:p>
    <w:p w14:paraId="69C35F92" w14:textId="77777777" w:rsidR="005961DA" w:rsidRPr="00AA1DE8" w:rsidRDefault="005961DA">
      <w:pPr>
        <w:widowControl/>
        <w:jc w:val="left"/>
        <w:rPr>
          <w:rFonts w:eastAsia="PMingLiU" w:cs="Arial"/>
          <w:b/>
          <w:i/>
          <w:sz w:val="24"/>
          <w:szCs w:val="28"/>
          <w:u w:val="single"/>
          <w:lang w:val="pl-PL" w:eastAsia="zh-TW"/>
        </w:rPr>
      </w:pPr>
      <w:r w:rsidRPr="00AA1DE8">
        <w:rPr>
          <w:rFonts w:eastAsia="PMingLiU" w:cs="Arial"/>
          <w:b/>
          <w:i/>
          <w:sz w:val="24"/>
          <w:szCs w:val="28"/>
          <w:u w:val="single"/>
          <w:lang w:val="pl-PL" w:eastAsia="zh-TW"/>
        </w:rPr>
        <w:t>ROZPAKOWYWANIE KOSTKARKI DO LODU</w:t>
      </w:r>
    </w:p>
    <w:p w14:paraId="073645AD" w14:textId="77777777" w:rsidR="00965809" w:rsidRPr="00AA1DE8" w:rsidRDefault="00162383">
      <w:pPr>
        <w:widowControl/>
        <w:jc w:val="left"/>
        <w:rPr>
          <w:rFonts w:cs="Arial"/>
          <w:b/>
          <w:sz w:val="22"/>
          <w:lang w:val="pl-PL"/>
        </w:rPr>
      </w:pPr>
      <w:r w:rsidRPr="00AA1DE8">
        <w:rPr>
          <w:rFonts w:cs="Arial"/>
          <w:b/>
          <w:sz w:val="22"/>
          <w:lang w:val="pl-PL"/>
        </w:rPr>
        <w:t>ZAMONTUJ UCHWYT</w:t>
      </w:r>
    </w:p>
    <w:p w14:paraId="481BA4F6" w14:textId="003C296D" w:rsidR="00965809" w:rsidRPr="00AA1DE8" w:rsidRDefault="00162383" w:rsidP="007B6EA9">
      <w:pPr>
        <w:pStyle w:val="Stopka"/>
        <w:rPr>
          <w:b/>
          <w:sz w:val="21"/>
          <w:szCs w:val="21"/>
          <w:lang w:val="pl-PL"/>
        </w:rPr>
      </w:pPr>
      <w:r w:rsidRPr="00AA1DE8">
        <w:rPr>
          <w:b/>
          <w:sz w:val="21"/>
          <w:szCs w:val="21"/>
          <w:lang w:val="pl-PL"/>
        </w:rPr>
        <w:t xml:space="preserve"> </w:t>
      </w:r>
      <w:r w:rsidRPr="00AA1DE8">
        <w:rPr>
          <w:sz w:val="21"/>
          <w:szCs w:val="21"/>
          <w:lang w:val="pl-PL"/>
        </w:rPr>
        <w:t xml:space="preserve">   Obróć uchwyt pod tym samym kątem, co otwór montażowy w maszynie,</w:t>
      </w:r>
      <w:r w:rsidR="00CB621D">
        <w:rPr>
          <w:sz w:val="21"/>
          <w:szCs w:val="21"/>
          <w:lang w:val="pl-PL"/>
        </w:rPr>
        <w:t xml:space="preserve"> </w:t>
      </w:r>
      <w:r w:rsidRPr="00AA1DE8">
        <w:rPr>
          <w:sz w:val="21"/>
          <w:szCs w:val="21"/>
          <w:lang w:val="pl-PL"/>
        </w:rPr>
        <w:t>Połóż go na maszynie</w:t>
      </w:r>
      <w:r w:rsidRPr="007B6EA9">
        <w:rPr>
          <w:b/>
          <w:sz w:val="21"/>
          <w:szCs w:val="21"/>
        </w:rPr>
        <w:t>。</w:t>
      </w:r>
      <w:r w:rsidRPr="00AA1DE8">
        <w:rPr>
          <w:b/>
          <w:sz w:val="21"/>
          <w:szCs w:val="21"/>
          <w:lang w:val="pl-PL"/>
        </w:rPr>
        <w:t xml:space="preserve"> </w:t>
      </w:r>
    </w:p>
    <w:p w14:paraId="67944429" w14:textId="08EFA0F2" w:rsidR="00965809" w:rsidRPr="00A54246" w:rsidRDefault="009F0655">
      <w:pPr>
        <w:widowControl/>
        <w:jc w:val="left"/>
        <w:rPr>
          <w:rFonts w:cs="Arial"/>
          <w:b/>
          <w:szCs w:val="21"/>
        </w:rPr>
      </w:pPr>
      <w:r w:rsidRPr="00163C29">
        <w:rPr>
          <w:rFonts w:cs="Arial"/>
          <w:b/>
          <w:noProof/>
          <w:szCs w:val="21"/>
          <w:lang w:eastAsia="zh-TW"/>
        </w:rPr>
        <w:drawing>
          <wp:inline distT="0" distB="0" distL="0" distR="0" wp14:anchorId="7862DDE5" wp14:editId="69AF662C">
            <wp:extent cx="2842260" cy="207264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CE15" w14:textId="77777777" w:rsidR="00965809" w:rsidRPr="00AA1DE8" w:rsidRDefault="00162383" w:rsidP="0067336E">
      <w:pPr>
        <w:pStyle w:val="Stopka"/>
        <w:rPr>
          <w:rFonts w:cs="Arial"/>
          <w:b/>
          <w:sz w:val="21"/>
          <w:szCs w:val="21"/>
          <w:lang w:val="pl-PL"/>
        </w:rPr>
      </w:pPr>
      <w:r w:rsidRPr="00AA1DE8">
        <w:rPr>
          <w:rFonts w:cs="Arial"/>
          <w:sz w:val="21"/>
          <w:szCs w:val="21"/>
          <w:lang w:val="pl-PL"/>
        </w:rPr>
        <w:t>Uchwyt kosza na lód utknął w koszu na lód</w:t>
      </w:r>
      <w:r w:rsidRPr="00A54246">
        <w:rPr>
          <w:rFonts w:cs="Arial"/>
          <w:b/>
          <w:sz w:val="21"/>
          <w:szCs w:val="21"/>
        </w:rPr>
        <w:t>。</w:t>
      </w:r>
      <w:r w:rsidRPr="00AA1DE8">
        <w:rPr>
          <w:rFonts w:cs="Arial"/>
          <w:b/>
          <w:sz w:val="21"/>
          <w:szCs w:val="21"/>
          <w:lang w:val="pl-PL"/>
        </w:rPr>
        <w:t xml:space="preserve"> </w:t>
      </w:r>
    </w:p>
    <w:p w14:paraId="4C79D8C4" w14:textId="77777777" w:rsidR="007B6EA9" w:rsidRPr="00AA1DE8" w:rsidRDefault="00162383" w:rsidP="007B6EA9">
      <w:pPr>
        <w:pStyle w:val="Stopka"/>
        <w:rPr>
          <w:rFonts w:eastAsia="PMingLiU" w:cs="Arial"/>
          <w:b/>
          <w:sz w:val="21"/>
          <w:szCs w:val="21"/>
          <w:lang w:val="pl-PL" w:eastAsia="zh-TW"/>
        </w:rPr>
      </w:pPr>
      <w:r w:rsidRPr="00AA1DE8">
        <w:rPr>
          <w:rFonts w:cs="Arial"/>
          <w:sz w:val="21"/>
          <w:szCs w:val="21"/>
          <w:lang w:val="pl-PL"/>
        </w:rPr>
        <w:t>Łyżeczkę do lodu można umieścić na uchwycie kosza na lód</w:t>
      </w:r>
      <w:r w:rsidRPr="00A54246">
        <w:rPr>
          <w:rFonts w:cs="Arial"/>
          <w:b/>
          <w:sz w:val="21"/>
          <w:szCs w:val="21"/>
        </w:rPr>
        <w:t>。</w:t>
      </w:r>
      <w:r w:rsidRPr="00AA1DE8">
        <w:rPr>
          <w:rFonts w:cs="Arial"/>
          <w:b/>
          <w:sz w:val="21"/>
          <w:szCs w:val="21"/>
          <w:lang w:val="pl-PL"/>
        </w:rPr>
        <w:t xml:space="preserve"> </w:t>
      </w:r>
    </w:p>
    <w:p w14:paraId="797DA892" w14:textId="49705E9F" w:rsidR="00965809" w:rsidRPr="00A54246" w:rsidRDefault="009F0655" w:rsidP="007B6EA9">
      <w:pPr>
        <w:pStyle w:val="Stopka"/>
        <w:rPr>
          <w:rFonts w:cs="Arial"/>
          <w:b/>
          <w:szCs w:val="21"/>
        </w:rPr>
      </w:pPr>
      <w:r w:rsidRPr="00163C29">
        <w:rPr>
          <w:rFonts w:cs="Arial"/>
          <w:b/>
          <w:noProof/>
          <w:szCs w:val="21"/>
          <w:lang w:eastAsia="zh-TW"/>
        </w:rPr>
        <w:drawing>
          <wp:inline distT="0" distB="0" distL="0" distR="0" wp14:anchorId="6BA8CB0F" wp14:editId="2125FD3A">
            <wp:extent cx="3649980" cy="19431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8F348" w14:textId="77777777" w:rsidR="00965809" w:rsidRPr="00A54246" w:rsidRDefault="00965809">
      <w:pPr>
        <w:widowControl/>
        <w:jc w:val="left"/>
        <w:rPr>
          <w:rFonts w:cs="Arial"/>
          <w:b/>
          <w:szCs w:val="21"/>
        </w:rPr>
      </w:pPr>
    </w:p>
    <w:p w14:paraId="2659EFF1" w14:textId="77777777" w:rsidR="005961DA" w:rsidRPr="00AA1DE8" w:rsidRDefault="005961DA">
      <w:pPr>
        <w:spacing w:beforeLines="50" w:before="156"/>
        <w:rPr>
          <w:rFonts w:eastAsia="PMingLiU" w:cs="Arial"/>
          <w:b/>
          <w:i/>
          <w:sz w:val="24"/>
          <w:szCs w:val="28"/>
          <w:u w:val="single"/>
          <w:lang w:val="pl-PL" w:eastAsia="zh-TW"/>
        </w:rPr>
      </w:pPr>
      <w:r w:rsidRPr="00AA1DE8">
        <w:rPr>
          <w:rFonts w:cs="Arial"/>
          <w:b/>
          <w:i/>
          <w:sz w:val="24"/>
          <w:szCs w:val="28"/>
          <w:u w:val="single"/>
          <w:lang w:val="pl-PL"/>
        </w:rPr>
        <w:lastRenderedPageBreak/>
        <w:t>CZYSZCZENIE I KONSERWACJA KOSTKARKI DO LODU</w:t>
      </w:r>
    </w:p>
    <w:p w14:paraId="6356C1C5" w14:textId="77777777" w:rsidR="00965809" w:rsidRPr="00AA1DE8" w:rsidRDefault="00162383">
      <w:pPr>
        <w:spacing w:beforeLines="50" w:before="156"/>
        <w:rPr>
          <w:rFonts w:cs="Arial"/>
          <w:lang w:val="pl-PL"/>
        </w:rPr>
      </w:pPr>
      <w:r w:rsidRPr="00AA1DE8">
        <w:rPr>
          <w:rFonts w:cs="Arial"/>
          <w:lang w:val="pl-PL"/>
        </w:rPr>
        <w:t>Przed użyciem kostkarki do lodu zdecydowanie zaleca się jej dokładne wyczyszczenie.</w:t>
      </w:r>
    </w:p>
    <w:p w14:paraId="12549EE0" w14:textId="4E22FE14" w:rsidR="009F2A8A" w:rsidRPr="00AA1DE8" w:rsidRDefault="00CB621D" w:rsidP="009F2A8A">
      <w:pPr>
        <w:tabs>
          <w:tab w:val="left" w:pos="360"/>
        </w:tabs>
        <w:rPr>
          <w:rFonts w:cs="Arial"/>
          <w:lang w:val="pl-PL"/>
        </w:rPr>
      </w:pPr>
      <w:r>
        <w:rPr>
          <w:rFonts w:cs="Arial"/>
          <w:b/>
          <w:lang w:val="pl-PL"/>
        </w:rPr>
        <w:t>Uprzednio wyjnij kosz na lód.</w:t>
      </w:r>
      <w:r w:rsidR="009F2A8A" w:rsidRPr="00AA1DE8">
        <w:rPr>
          <w:rFonts w:cs="Arial"/>
          <w:lang w:val="pl-PL"/>
        </w:rPr>
        <w:t>.</w:t>
      </w:r>
    </w:p>
    <w:p w14:paraId="535FB7F6" w14:textId="77777777" w:rsidR="009F2A8A" w:rsidRPr="00CB621D" w:rsidRDefault="009F2A8A" w:rsidP="009F2A8A">
      <w:pPr>
        <w:tabs>
          <w:tab w:val="left" w:pos="360"/>
        </w:tabs>
        <w:rPr>
          <w:rFonts w:cs="Arial"/>
          <w:b/>
          <w:lang w:val="pl-PL"/>
        </w:rPr>
      </w:pPr>
      <w:r w:rsidRPr="00CB621D">
        <w:rPr>
          <w:rFonts w:cs="Arial"/>
          <w:b/>
          <w:lang w:val="pl-PL"/>
        </w:rPr>
        <w:t>Czyste wnętrze:</w:t>
      </w:r>
    </w:p>
    <w:p w14:paraId="1A21483D" w14:textId="77777777" w:rsidR="009F2A8A" w:rsidRPr="00AA1DE8" w:rsidRDefault="009F2A8A" w:rsidP="009F2A8A">
      <w:pPr>
        <w:pStyle w:val="Akapitzlist"/>
        <w:numPr>
          <w:ilvl w:val="0"/>
          <w:numId w:val="14"/>
        </w:numPr>
        <w:tabs>
          <w:tab w:val="left" w:pos="360"/>
        </w:tabs>
        <w:rPr>
          <w:rFonts w:cs="Arial"/>
          <w:lang w:val="pl-PL"/>
        </w:rPr>
      </w:pPr>
      <w:r w:rsidRPr="00AA1DE8">
        <w:rPr>
          <w:rFonts w:cs="Arial"/>
          <w:lang w:val="pl-PL"/>
        </w:rPr>
        <w:t>Użyj rozcieńczonego detergentu i ciepłej wody z miękką szmatką.</w:t>
      </w:r>
    </w:p>
    <w:p w14:paraId="09DD06E8" w14:textId="77777777" w:rsidR="009F2A8A" w:rsidRPr="005B4A74" w:rsidRDefault="009F2A8A" w:rsidP="009F2A8A">
      <w:pPr>
        <w:tabs>
          <w:tab w:val="left" w:pos="360"/>
        </w:tabs>
        <w:rPr>
          <w:rFonts w:cs="Arial"/>
          <w:b/>
        </w:rPr>
      </w:pPr>
      <w:r w:rsidRPr="005B4A74">
        <w:rPr>
          <w:rFonts w:cs="Arial"/>
          <w:b/>
        </w:rPr>
        <w:t>Płukania:</w:t>
      </w:r>
    </w:p>
    <w:p w14:paraId="7F5EB557" w14:textId="77777777" w:rsidR="009F2A8A" w:rsidRPr="005B4A74" w:rsidRDefault="009F2A8A" w:rsidP="009F2A8A">
      <w:pPr>
        <w:pStyle w:val="Akapitzlist"/>
        <w:numPr>
          <w:ilvl w:val="0"/>
          <w:numId w:val="14"/>
        </w:numPr>
        <w:tabs>
          <w:tab w:val="left" w:pos="360"/>
        </w:tabs>
        <w:rPr>
          <w:rFonts w:cs="Arial"/>
        </w:rPr>
      </w:pPr>
      <w:r w:rsidRPr="005B4A74">
        <w:rPr>
          <w:rFonts w:cs="Arial"/>
        </w:rPr>
        <w:t>Opłucz wewnętrzne części wodą.</w:t>
      </w:r>
    </w:p>
    <w:p w14:paraId="6F5FBA3F" w14:textId="77777777" w:rsidR="009F2A8A" w:rsidRPr="00AA1DE8" w:rsidRDefault="009F2A8A" w:rsidP="009F2A8A">
      <w:pPr>
        <w:pStyle w:val="Akapitzlist"/>
        <w:numPr>
          <w:ilvl w:val="0"/>
          <w:numId w:val="14"/>
        </w:numPr>
        <w:tabs>
          <w:tab w:val="left" w:pos="360"/>
        </w:tabs>
        <w:rPr>
          <w:rFonts w:cs="Arial"/>
          <w:lang w:val="pl-PL"/>
        </w:rPr>
      </w:pPr>
      <w:r w:rsidRPr="00AA1DE8">
        <w:rPr>
          <w:rFonts w:cs="Arial"/>
          <w:lang w:val="pl-PL"/>
        </w:rPr>
        <w:t>Spuść nadmiar wody, odkręcając korek spustowy z przodu na spodzie.</w:t>
      </w:r>
    </w:p>
    <w:p w14:paraId="4678F59A" w14:textId="77777777" w:rsidR="009F2A8A" w:rsidRPr="00AA1DE8" w:rsidRDefault="009F2A8A" w:rsidP="009F2A8A">
      <w:pPr>
        <w:tabs>
          <w:tab w:val="left" w:pos="360"/>
        </w:tabs>
        <w:rPr>
          <w:rFonts w:cs="Arial"/>
          <w:lang w:val="pl-PL"/>
        </w:rPr>
      </w:pPr>
      <w:r w:rsidRPr="00AA1DE8">
        <w:rPr>
          <w:rFonts w:cs="Arial"/>
          <w:b/>
          <w:lang w:val="pl-PL"/>
        </w:rPr>
        <w:t>Czysta strona zewnętrzna:</w:t>
      </w:r>
      <w:r w:rsidRPr="00AA1DE8">
        <w:rPr>
          <w:rFonts w:cs="Arial"/>
          <w:lang w:val="pl-PL"/>
        </w:rPr>
        <w:t xml:space="preserve"> Regularnie czyść zewnętrzną stronę łagodnym roztworem detergentu i ciepłą wodą.</w:t>
      </w:r>
    </w:p>
    <w:p w14:paraId="2972F262" w14:textId="77777777" w:rsidR="009F2A8A" w:rsidRPr="00AA1DE8" w:rsidRDefault="009F2A8A" w:rsidP="009F2A8A">
      <w:pPr>
        <w:tabs>
          <w:tab w:val="left" w:pos="360"/>
        </w:tabs>
        <w:rPr>
          <w:rFonts w:cs="Arial"/>
          <w:lang w:val="pl-PL"/>
        </w:rPr>
      </w:pPr>
      <w:r w:rsidRPr="00AA1DE8">
        <w:rPr>
          <w:rFonts w:cs="Arial"/>
          <w:b/>
          <w:lang w:val="pl-PL"/>
        </w:rPr>
        <w:t>Suche:</w:t>
      </w:r>
      <w:r w:rsidRPr="00AA1DE8">
        <w:rPr>
          <w:rFonts w:cs="Arial"/>
          <w:lang w:val="pl-PL"/>
        </w:rPr>
        <w:t xml:space="preserve"> Wytrzyj wnętrze i zewnętrzną część czystą, miękką szmatką.</w:t>
      </w:r>
    </w:p>
    <w:p w14:paraId="39C9607C" w14:textId="77777777" w:rsidR="009F2A8A" w:rsidRPr="005B4A74" w:rsidRDefault="009F2A8A" w:rsidP="009F2A8A">
      <w:pPr>
        <w:tabs>
          <w:tab w:val="left" w:pos="360"/>
        </w:tabs>
        <w:rPr>
          <w:rFonts w:cs="Arial"/>
          <w:b/>
        </w:rPr>
      </w:pPr>
      <w:r w:rsidRPr="005B4A74">
        <w:rPr>
          <w:rFonts w:cs="Arial"/>
          <w:b/>
        </w:rPr>
        <w:t>Przechowywanie długoterminowe:</w:t>
      </w:r>
    </w:p>
    <w:p w14:paraId="7D874870" w14:textId="77777777" w:rsidR="009F2A8A" w:rsidRPr="00AA1DE8" w:rsidRDefault="009F2A8A" w:rsidP="009F2A8A">
      <w:pPr>
        <w:pStyle w:val="Akapitzlist"/>
        <w:numPr>
          <w:ilvl w:val="0"/>
          <w:numId w:val="14"/>
        </w:numPr>
        <w:tabs>
          <w:tab w:val="left" w:pos="360"/>
        </w:tabs>
        <w:rPr>
          <w:rFonts w:eastAsia="PMingLiU" w:cs="Arial"/>
          <w:lang w:val="pl-PL" w:eastAsia="zh-TW"/>
        </w:rPr>
      </w:pPr>
      <w:r w:rsidRPr="00AA1DE8">
        <w:rPr>
          <w:rFonts w:cs="Arial"/>
          <w:lang w:val="pl-PL"/>
        </w:rPr>
        <w:t>Jeśli nie jest używany przez dłuższy czas, spuść całą wodę i całkowicie wysusz wnętrze.</w:t>
      </w:r>
    </w:p>
    <w:p w14:paraId="49F2F742" w14:textId="77777777" w:rsidR="007B2CC8" w:rsidRPr="00AA1DE8" w:rsidRDefault="007B2CC8" w:rsidP="007B2CC8">
      <w:pPr>
        <w:pStyle w:val="Akapitzlist"/>
        <w:tabs>
          <w:tab w:val="left" w:pos="360"/>
        </w:tabs>
        <w:rPr>
          <w:rFonts w:eastAsia="PMingLiU" w:cs="Arial"/>
          <w:highlight w:val="yellow"/>
          <w:lang w:val="pl-PL" w:eastAsia="zh-TW"/>
        </w:rPr>
      </w:pPr>
    </w:p>
    <w:p w14:paraId="09048183" w14:textId="77777777" w:rsidR="007B2CC8" w:rsidRPr="007B6EA9" w:rsidRDefault="005961DA" w:rsidP="007B2CC8">
      <w:pPr>
        <w:tabs>
          <w:tab w:val="left" w:pos="360"/>
        </w:tabs>
        <w:rPr>
          <w:rFonts w:eastAsia="PMingLiU" w:cs="Arial"/>
          <w:b/>
          <w:i/>
          <w:sz w:val="24"/>
          <w:szCs w:val="28"/>
          <w:highlight w:val="yellow"/>
          <w:u w:val="single"/>
          <w:lang w:eastAsia="zh-TW"/>
        </w:rPr>
      </w:pPr>
      <w:r w:rsidRPr="007B6EA9">
        <w:rPr>
          <w:rFonts w:eastAsia="PMingLiU" w:cs="Arial"/>
          <w:b/>
          <w:i/>
          <w:sz w:val="24"/>
          <w:szCs w:val="28"/>
          <w:u w:val="single"/>
          <w:lang w:eastAsia="zh-TW"/>
        </w:rPr>
        <w:t>KORZYSTANIE Z KOSTKARKI DO LODU</w:t>
      </w:r>
    </w:p>
    <w:p w14:paraId="0CE92C99" w14:textId="77777777" w:rsidR="007B2CC8" w:rsidRPr="00AA1DE8" w:rsidRDefault="007B2CC8" w:rsidP="007B2CC8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b/>
          <w:lang w:val="pl-PL" w:eastAsia="zh-TW"/>
        </w:rPr>
        <w:t xml:space="preserve">Czas stabilizacji:  </w:t>
      </w:r>
      <w:r w:rsidRPr="00AA1DE8">
        <w:rPr>
          <w:rFonts w:eastAsia="PMingLiU" w:cs="Arial"/>
          <w:lang w:val="pl-PL" w:eastAsia="zh-TW"/>
        </w:rPr>
        <w:t>Przed podłączeniem odczekaj godzinę, aż czynnik chłodniczy opadnie.</w:t>
      </w:r>
    </w:p>
    <w:p w14:paraId="6860B149" w14:textId="77777777" w:rsidR="007B2CC8" w:rsidRPr="00AA1DE8" w:rsidRDefault="007B2CC8" w:rsidP="007B2CC8">
      <w:pPr>
        <w:widowControl/>
        <w:jc w:val="left"/>
        <w:rPr>
          <w:rFonts w:eastAsia="PMingLiU" w:cs="Arial"/>
          <w:lang w:val="pl-PL" w:eastAsia="zh-TW"/>
        </w:rPr>
      </w:pPr>
    </w:p>
    <w:p w14:paraId="607E3734" w14:textId="77777777" w:rsidR="007B2CC8" w:rsidRPr="005B4A74" w:rsidRDefault="007B2CC8" w:rsidP="007B2CC8">
      <w:pPr>
        <w:widowControl/>
        <w:jc w:val="left"/>
        <w:rPr>
          <w:rFonts w:eastAsia="PMingLiU" w:cs="Arial"/>
          <w:b/>
          <w:lang w:eastAsia="zh-TW"/>
        </w:rPr>
      </w:pPr>
      <w:r w:rsidRPr="005B4A74">
        <w:rPr>
          <w:rFonts w:eastAsia="PMingLiU" w:cs="Arial"/>
          <w:b/>
          <w:lang w:eastAsia="zh-TW"/>
        </w:rPr>
        <w:t>Napełnianie wodą:</w:t>
      </w:r>
    </w:p>
    <w:p w14:paraId="65189F21" w14:textId="77777777" w:rsidR="007B2CC8" w:rsidRPr="00AA1DE8" w:rsidRDefault="007B2CC8" w:rsidP="007B2CC8">
      <w:pPr>
        <w:pStyle w:val="Akapitzlist"/>
        <w:widowControl/>
        <w:numPr>
          <w:ilvl w:val="3"/>
          <w:numId w:val="7"/>
        </w:numPr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>Otwórz pokrywę, wyjmij kosz na lód.</w:t>
      </w:r>
    </w:p>
    <w:p w14:paraId="7C9D9BA3" w14:textId="77777777" w:rsidR="007B2CC8" w:rsidRPr="005B4A74" w:rsidRDefault="007B2CC8" w:rsidP="007B2CC8">
      <w:pPr>
        <w:pStyle w:val="Akapitzlist"/>
        <w:widowControl/>
        <w:numPr>
          <w:ilvl w:val="3"/>
          <w:numId w:val="7"/>
        </w:numPr>
        <w:jc w:val="left"/>
        <w:rPr>
          <w:rFonts w:eastAsia="PMingLiU" w:cs="Arial"/>
          <w:lang w:eastAsia="zh-TW"/>
        </w:rPr>
      </w:pPr>
      <w:r w:rsidRPr="00AA1DE8">
        <w:rPr>
          <w:rFonts w:eastAsia="PMingLiU" w:cs="Arial"/>
          <w:lang w:val="pl-PL" w:eastAsia="zh-TW"/>
        </w:rPr>
        <w:t>Wlej wodę do zbiornika, poniżej znaku poziomu wody.</w:t>
      </w:r>
      <w:r w:rsidRPr="00AA1DE8">
        <w:rPr>
          <w:rFonts w:eastAsia="PMingLiU" w:cs="Arial" w:hint="eastAsia"/>
          <w:lang w:val="pl-PL" w:eastAsia="zh-TW"/>
        </w:rPr>
        <w:t xml:space="preserve"> </w:t>
      </w:r>
      <w:r>
        <w:rPr>
          <w:rFonts w:eastAsia="PMingLiU" w:cs="Arial" w:hint="eastAsia"/>
          <w:lang w:eastAsia="zh-TW"/>
        </w:rPr>
        <w:t>Temperatura wody powinna wynosi</w:t>
      </w:r>
      <w:r>
        <w:rPr>
          <w:rFonts w:eastAsia="PMingLiU" w:cs="Arial" w:hint="eastAsia"/>
          <w:lang w:eastAsia="zh-TW"/>
        </w:rPr>
        <w:t>ć</w:t>
      </w:r>
      <w:r>
        <w:rPr>
          <w:rFonts w:eastAsia="PMingLiU" w:cs="Arial" w:hint="eastAsia"/>
          <w:lang w:eastAsia="zh-TW"/>
        </w:rPr>
        <w:t xml:space="preserve"> 8-32</w:t>
      </w:r>
      <w:r>
        <w:rPr>
          <w:rFonts w:eastAsia="PMingLiU" w:cs="Arial" w:hint="eastAsia"/>
          <w:lang w:eastAsia="zh-TW"/>
        </w:rPr>
        <w:t>°</w:t>
      </w:r>
      <w:r>
        <w:rPr>
          <w:rFonts w:eastAsia="PMingLiU" w:cs="Arial" w:hint="eastAsia"/>
          <w:lang w:eastAsia="zh-TW"/>
        </w:rPr>
        <w:t>C</w:t>
      </w:r>
    </w:p>
    <w:p w14:paraId="4568B693" w14:textId="77777777" w:rsidR="007B2CC8" w:rsidRPr="00AA1DE8" w:rsidRDefault="007B2CC8" w:rsidP="007B2CC8">
      <w:pPr>
        <w:widowControl/>
        <w:jc w:val="left"/>
        <w:rPr>
          <w:rFonts w:eastAsia="PMingLiU" w:cs="Arial"/>
          <w:b/>
          <w:i/>
          <w:lang w:val="pl-PL" w:eastAsia="zh-TW"/>
        </w:rPr>
      </w:pPr>
      <w:r w:rsidRPr="00AA1DE8">
        <w:rPr>
          <w:rFonts w:eastAsia="PMingLiU" w:cs="Arial"/>
          <w:b/>
          <w:i/>
          <w:lang w:val="pl-PL" w:eastAsia="zh-TW"/>
        </w:rPr>
        <w:t>UWAGA: Używaj tylko wody pitnej.</w:t>
      </w:r>
    </w:p>
    <w:p w14:paraId="5D30F0B4" w14:textId="77777777" w:rsidR="007B2CC8" w:rsidRPr="00AA1DE8" w:rsidRDefault="007B2CC8" w:rsidP="007B2CC8">
      <w:pPr>
        <w:widowControl/>
        <w:jc w:val="left"/>
        <w:rPr>
          <w:rFonts w:eastAsia="PMingLiU" w:cs="Arial"/>
          <w:lang w:val="pl-PL" w:eastAsia="zh-TW"/>
        </w:rPr>
      </w:pPr>
    </w:p>
    <w:p w14:paraId="398F1849" w14:textId="77777777" w:rsidR="007B2CC8" w:rsidRPr="00AA1DE8" w:rsidRDefault="007B2CC8" w:rsidP="007B2CC8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b/>
          <w:lang w:val="pl-PL" w:eastAsia="zh-TW"/>
        </w:rPr>
        <w:t xml:space="preserve">Rozpocznij cykl: </w:t>
      </w:r>
      <w:r w:rsidRPr="00AA1DE8">
        <w:rPr>
          <w:rFonts w:eastAsia="PMingLiU" w:cs="Arial"/>
          <w:lang w:val="pl-PL" w:eastAsia="zh-TW"/>
        </w:rPr>
        <w:t>Naciśnij przycisk "ON/OFF", aby rozpocząć wytwarzanie lodu.</w:t>
      </w:r>
    </w:p>
    <w:p w14:paraId="41A37BC4" w14:textId="77777777" w:rsidR="007B2CC8" w:rsidRPr="00AA1DE8" w:rsidRDefault="007B2CC8" w:rsidP="007B2CC8">
      <w:pPr>
        <w:widowControl/>
        <w:jc w:val="left"/>
        <w:rPr>
          <w:rFonts w:eastAsia="PMingLiU" w:cs="Arial"/>
          <w:lang w:val="pl-PL" w:eastAsia="zh-TW"/>
        </w:rPr>
      </w:pPr>
    </w:p>
    <w:p w14:paraId="37CFE07A" w14:textId="77777777" w:rsidR="007B2CC8" w:rsidRPr="005B4A74" w:rsidRDefault="007B2CC8" w:rsidP="007B2CC8">
      <w:pPr>
        <w:widowControl/>
        <w:jc w:val="left"/>
        <w:rPr>
          <w:rFonts w:eastAsia="PMingLiU" w:cs="Arial"/>
          <w:b/>
          <w:lang w:eastAsia="zh-TW"/>
        </w:rPr>
      </w:pPr>
      <w:r w:rsidRPr="005B4A74">
        <w:rPr>
          <w:rFonts w:eastAsia="PMingLiU" w:cs="Arial"/>
          <w:b/>
          <w:lang w:eastAsia="zh-TW"/>
        </w:rPr>
        <w:t>Wybierz rozmiar lodu:</w:t>
      </w:r>
    </w:p>
    <w:p w14:paraId="3CE36CBB" w14:textId="77777777" w:rsidR="007B2CC8" w:rsidRPr="005B4A74" w:rsidRDefault="007B2CC8" w:rsidP="007B2CC8">
      <w:pPr>
        <w:pStyle w:val="Akapitzlist"/>
        <w:widowControl/>
        <w:numPr>
          <w:ilvl w:val="0"/>
          <w:numId w:val="14"/>
        </w:numPr>
        <w:jc w:val="left"/>
        <w:rPr>
          <w:rFonts w:eastAsia="PMingLiU" w:cs="Arial"/>
          <w:lang w:eastAsia="zh-TW"/>
        </w:rPr>
      </w:pPr>
      <w:r w:rsidRPr="005B4A74">
        <w:rPr>
          <w:rFonts w:eastAsia="PMingLiU" w:cs="Arial"/>
          <w:lang w:eastAsia="zh-TW"/>
        </w:rPr>
        <w:t>Naciśnij przycisk "Wybierz".</w:t>
      </w:r>
    </w:p>
    <w:p w14:paraId="7BCF158D" w14:textId="77777777" w:rsidR="007B2CC8" w:rsidRPr="00AA1DE8" w:rsidRDefault="007B2CC8" w:rsidP="007B2CC8">
      <w:pPr>
        <w:pStyle w:val="Akapitzlist"/>
        <w:widowControl/>
        <w:numPr>
          <w:ilvl w:val="0"/>
          <w:numId w:val="14"/>
        </w:numPr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>Aby uzyskać temperaturę pokojową &lt; 15°C, wybierz małe kostki, aby uniknąć przywierania.</w:t>
      </w:r>
    </w:p>
    <w:p w14:paraId="527AB756" w14:textId="77777777" w:rsidR="007B2CC8" w:rsidRPr="00AA1DE8" w:rsidRDefault="007B2CC8" w:rsidP="007B2CC8">
      <w:pPr>
        <w:pStyle w:val="Akapitzlist"/>
        <w:widowControl/>
        <w:numPr>
          <w:ilvl w:val="0"/>
          <w:numId w:val="14"/>
        </w:numPr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 xml:space="preserve">Czas trwania cyklu: </w:t>
      </w:r>
      <w:r w:rsidR="00B44547" w:rsidRPr="00AA1DE8">
        <w:rPr>
          <w:rFonts w:eastAsia="PMingLiU" w:cs="Arial" w:hint="eastAsia"/>
          <w:lang w:val="pl-PL" w:eastAsia="zh-TW"/>
        </w:rPr>
        <w:t>od 7</w:t>
      </w:r>
      <w:r w:rsidRPr="00AA1DE8">
        <w:rPr>
          <w:rFonts w:eastAsia="PMingLiU" w:cs="Arial"/>
          <w:lang w:val="pl-PL" w:eastAsia="zh-TW"/>
        </w:rPr>
        <w:t xml:space="preserve"> do 12 minut, w zależności od wielkości i temperatury w pomieszczeniu (zalecane od 10°C do </w:t>
      </w:r>
      <w:r w:rsidR="00791544" w:rsidRPr="00AA1DE8">
        <w:rPr>
          <w:rFonts w:eastAsia="PMingLiU" w:cs="Arial" w:hint="eastAsia"/>
          <w:lang w:val="pl-PL" w:eastAsia="zh-TW"/>
        </w:rPr>
        <w:t>43</w:t>
      </w:r>
      <w:r w:rsidR="00791544" w:rsidRPr="00AA1DE8">
        <w:rPr>
          <w:rFonts w:eastAsia="PMingLiU" w:cs="Arial" w:hint="eastAsia"/>
          <w:lang w:val="pl-PL" w:eastAsia="zh-TW"/>
        </w:rPr>
        <w:t>°</w:t>
      </w:r>
      <w:r w:rsidR="00791544" w:rsidRPr="00AA1DE8">
        <w:rPr>
          <w:rFonts w:eastAsia="PMingLiU" w:cs="Arial" w:hint="eastAsia"/>
          <w:lang w:val="pl-PL" w:eastAsia="zh-TW"/>
        </w:rPr>
        <w:t>C).</w:t>
      </w:r>
    </w:p>
    <w:p w14:paraId="48D8347C" w14:textId="77777777" w:rsidR="007B2CC8" w:rsidRPr="00AA1DE8" w:rsidRDefault="007B2CC8" w:rsidP="007B2CC8">
      <w:pPr>
        <w:widowControl/>
        <w:jc w:val="left"/>
        <w:rPr>
          <w:rFonts w:eastAsia="PMingLiU" w:cs="Arial"/>
          <w:lang w:val="pl-PL" w:eastAsia="zh-TW"/>
        </w:rPr>
      </w:pPr>
    </w:p>
    <w:p w14:paraId="29625583" w14:textId="77777777" w:rsidR="00E17BD4" w:rsidRPr="00AA1DE8" w:rsidRDefault="00E17BD4" w:rsidP="00E17BD4">
      <w:pPr>
        <w:widowControl/>
        <w:jc w:val="left"/>
        <w:rPr>
          <w:rFonts w:eastAsia="PMingLiU" w:cs="Arial"/>
          <w:b/>
          <w:lang w:val="pl-PL" w:eastAsia="zh-TW"/>
        </w:rPr>
      </w:pPr>
      <w:r w:rsidRPr="00AA1DE8">
        <w:rPr>
          <w:rFonts w:eastAsia="PMingLiU" w:cs="Arial"/>
          <w:b/>
          <w:lang w:val="pl-PL" w:eastAsia="zh-TW"/>
        </w:rPr>
        <w:t>Przypomnienie o pompie wodnej:</w:t>
      </w:r>
    </w:p>
    <w:p w14:paraId="3C773B9C" w14:textId="77777777" w:rsidR="00E17BD4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>Jeśli nie wtryskuje wody, urządzenie zatrzymuje się, a wskaźnik "DODAJ WODĘ" świeci</w:t>
      </w:r>
      <w:r w:rsidRPr="00AA1DE8">
        <w:rPr>
          <w:rFonts w:eastAsia="PMingLiU" w:cs="Arial" w:hint="eastAsia"/>
          <w:lang w:val="pl-PL" w:eastAsia="zh-TW"/>
        </w:rPr>
        <w:t xml:space="preserve"> na czerwono</w:t>
      </w:r>
      <w:r w:rsidRPr="00AA1DE8">
        <w:rPr>
          <w:rFonts w:eastAsia="PMingLiU" w:cs="Arial"/>
          <w:lang w:val="pl-PL" w:eastAsia="zh-TW"/>
        </w:rPr>
        <w:t>.</w:t>
      </w:r>
    </w:p>
    <w:p w14:paraId="4536B247" w14:textId="77777777" w:rsidR="00E17BD4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>Naciśnij "ON/OFF", napełnij do znaku max, a następnie ponownie naciśnij "ON/OFF".</w:t>
      </w:r>
    </w:p>
    <w:p w14:paraId="5E622921" w14:textId="77777777" w:rsidR="00E17BD4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>Odczekaj 3 minuty przed ponownym uruchomieniem.</w:t>
      </w:r>
    </w:p>
    <w:p w14:paraId="76D0C0EF" w14:textId="77777777" w:rsidR="00E17BD4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</w:p>
    <w:p w14:paraId="41868AE2" w14:textId="77777777" w:rsidR="00E17BD4" w:rsidRPr="00AA1DE8" w:rsidRDefault="00E17BD4" w:rsidP="00E17BD4">
      <w:pPr>
        <w:widowControl/>
        <w:jc w:val="left"/>
        <w:rPr>
          <w:rFonts w:eastAsia="PMingLiU" w:cs="Arial"/>
          <w:b/>
          <w:lang w:val="pl-PL" w:eastAsia="zh-TW"/>
        </w:rPr>
      </w:pPr>
      <w:r w:rsidRPr="00AA1DE8">
        <w:rPr>
          <w:rFonts w:eastAsia="PMingLiU" w:cs="Arial"/>
          <w:b/>
          <w:lang w:val="pl-PL" w:eastAsia="zh-TW"/>
        </w:rPr>
        <w:t>Przypomnienie o pełnym lodzie:</w:t>
      </w:r>
    </w:p>
    <w:p w14:paraId="618AD5E5" w14:textId="77777777" w:rsidR="00E17BD4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lang w:val="pl-PL" w:eastAsia="zh-TW"/>
        </w:rPr>
        <w:t>Zatrzymuje się, gdy kosz jest pełny; Wskaźnik "ICE FULL" świeci</w:t>
      </w:r>
      <w:r w:rsidRPr="00AA1DE8">
        <w:rPr>
          <w:rFonts w:eastAsia="PMingLiU" w:cs="Arial" w:hint="eastAsia"/>
          <w:lang w:val="pl-PL" w:eastAsia="zh-TW"/>
        </w:rPr>
        <w:t xml:space="preserve"> na czerwono</w:t>
      </w:r>
      <w:r w:rsidRPr="00AA1DE8">
        <w:rPr>
          <w:rFonts w:eastAsia="PMingLiU" w:cs="Arial"/>
          <w:lang w:val="pl-PL" w:eastAsia="zh-TW"/>
        </w:rPr>
        <w:t>.</w:t>
      </w:r>
    </w:p>
    <w:p w14:paraId="263C8B35" w14:textId="77777777" w:rsidR="00E17BD4" w:rsidRPr="00AA1DE8" w:rsidRDefault="00E17BD4" w:rsidP="00E17BD4">
      <w:pPr>
        <w:widowControl/>
        <w:jc w:val="left"/>
        <w:rPr>
          <w:rFonts w:eastAsia="PMingLiU" w:cs="Arial"/>
          <w:i/>
          <w:lang w:val="pl-PL" w:eastAsia="zh-TW"/>
        </w:rPr>
      </w:pPr>
      <w:r w:rsidRPr="00AA1DE8">
        <w:rPr>
          <w:rFonts w:eastAsia="PMingLiU" w:cs="Arial"/>
          <w:i/>
          <w:lang w:val="pl-PL" w:eastAsia="zh-TW"/>
        </w:rPr>
        <w:t>Ostrzeżenie: Odsuń urządzenie od bezpośredniego światła słonecznego, aby zapobiec problemom z czujnikiem.</w:t>
      </w:r>
    </w:p>
    <w:p w14:paraId="7BB541FF" w14:textId="77777777" w:rsidR="00E17BD4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</w:p>
    <w:p w14:paraId="73B1DA5B" w14:textId="77777777" w:rsidR="00965809" w:rsidRPr="00AA1DE8" w:rsidRDefault="00E17BD4" w:rsidP="00E17BD4">
      <w:pPr>
        <w:widowControl/>
        <w:jc w:val="left"/>
        <w:rPr>
          <w:rFonts w:eastAsia="PMingLiU" w:cs="Arial"/>
          <w:lang w:val="pl-PL" w:eastAsia="zh-TW"/>
        </w:rPr>
      </w:pPr>
      <w:r w:rsidRPr="00AA1DE8">
        <w:rPr>
          <w:rFonts w:eastAsia="PMingLiU" w:cs="Arial"/>
          <w:b/>
          <w:lang w:val="pl-PL" w:eastAsia="zh-TW"/>
        </w:rPr>
        <w:t>Wymiana wody:</w:t>
      </w:r>
      <w:r w:rsidRPr="00AA1DE8">
        <w:rPr>
          <w:rFonts w:eastAsia="PMingLiU" w:cs="Arial"/>
          <w:lang w:val="pl-PL" w:eastAsia="zh-TW"/>
        </w:rPr>
        <w:t xml:space="preserve"> Wymieniaj wodę w zbiorniku co 24 godziny ze względów higienicznych.</w:t>
      </w:r>
    </w:p>
    <w:p w14:paraId="0912C5AE" w14:textId="77777777" w:rsidR="008B7611" w:rsidRPr="00AA1DE8" w:rsidRDefault="008B7611" w:rsidP="008B7611">
      <w:pPr>
        <w:rPr>
          <w:rFonts w:ascii="Abadi" w:eastAsia="PMingLiU" w:hAnsi="Abadi"/>
          <w:sz w:val="16"/>
          <w:szCs w:val="16"/>
          <w:lang w:val="pl-PL" w:eastAsia="zh-TW"/>
        </w:rPr>
      </w:pPr>
    </w:p>
    <w:p w14:paraId="303657FD" w14:textId="77777777" w:rsidR="008B7611" w:rsidRPr="00AA1DE8" w:rsidRDefault="008B7611" w:rsidP="008B7611">
      <w:pPr>
        <w:rPr>
          <w:rFonts w:ascii="Abadi" w:hAnsi="Abadi"/>
          <w:sz w:val="16"/>
          <w:szCs w:val="16"/>
          <w:lang w:val="pl-PL"/>
        </w:rPr>
      </w:pPr>
      <w:r w:rsidRPr="00AA1DE8">
        <w:rPr>
          <w:rFonts w:ascii="Abadi" w:hAnsi="Abadi"/>
          <w:sz w:val="16"/>
          <w:szCs w:val="16"/>
          <w:lang w:val="pl-PL"/>
        </w:rPr>
        <w:t>Utylizacja i recykling:</w:t>
      </w:r>
    </w:p>
    <w:p w14:paraId="2FDA4C18" w14:textId="73143A63" w:rsidR="008B7611" w:rsidRPr="008B7611" w:rsidRDefault="008B7611" w:rsidP="008B7611">
      <w:pPr>
        <w:rPr>
          <w:rFonts w:ascii="Abadi" w:eastAsia="PMingLiU" w:hAnsi="Abadi"/>
          <w:sz w:val="16"/>
          <w:szCs w:val="16"/>
          <w:lang w:eastAsia="zh-TW"/>
        </w:rPr>
      </w:pPr>
      <w:r w:rsidRPr="00AA1DE8">
        <w:rPr>
          <w:rFonts w:ascii="Abadi" w:hAnsi="Abadi"/>
          <w:sz w:val="16"/>
          <w:szCs w:val="16"/>
          <w:lang w:val="pl-PL"/>
        </w:rPr>
        <w:t xml:space="preserve">Produkt należy przekazać do odpowiedniego punktu zbiórki w celu recyklingu sprzętu elektrycznego i elektronicznego. Prawidłowa utylizacja produktu pomoże zapobiec potencjalnym negatywnym skutkom dla środowiska i zdrowia ludzkiego spowodowanym </w:t>
      </w:r>
      <w:r w:rsidRPr="00AA1DE8">
        <w:rPr>
          <w:rFonts w:ascii="Abadi" w:hAnsi="Abadi"/>
          <w:sz w:val="16"/>
          <w:szCs w:val="16"/>
          <w:lang w:val="pl-PL"/>
        </w:rPr>
        <w:lastRenderedPageBreak/>
        <w:t xml:space="preserve">niewłaściwym postępowaniem z odpadami tego produktu. Aby uzyskać bardziej szczegółowe informacje na temat recyklingu produktu, skontaktuj się z lokalnymi władzami, firmą zajmującą się utylizacją odpadów lub sklepem, w którym zakupiono produkt. </w:t>
      </w:r>
      <w:r>
        <w:rPr>
          <w:rFonts w:ascii="Abadi" w:hAnsi="Abadi"/>
          <w:sz w:val="16"/>
          <w:szCs w:val="16"/>
        </w:rPr>
        <w:t>W ten sam sposób należy traktować materiały opakowaniowe produktów.</w:t>
      </w:r>
    </w:p>
    <w:sectPr w:rsidR="008B7611" w:rsidRPr="008B7611" w:rsidSect="007B6EA9">
      <w:footerReference w:type="default" r:id="rId15"/>
      <w:footerReference w:type="first" r:id="rId16"/>
      <w:pgSz w:w="11906" w:h="16838"/>
      <w:pgMar w:top="397" w:right="1418" w:bottom="454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7944" w14:textId="77777777" w:rsidR="00E747BA" w:rsidRDefault="00E747BA">
      <w:r>
        <w:separator/>
      </w:r>
    </w:p>
  </w:endnote>
  <w:endnote w:type="continuationSeparator" w:id="0">
    <w:p w14:paraId="7D46E6C4" w14:textId="77777777" w:rsidR="00E747BA" w:rsidRDefault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2754" w14:textId="77777777" w:rsidR="00965809" w:rsidRDefault="009658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8BB2" w14:textId="77777777" w:rsidR="00965809" w:rsidRDefault="009658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2C6" w14:textId="77777777" w:rsidR="00E747BA" w:rsidRDefault="00E747BA">
      <w:r>
        <w:separator/>
      </w:r>
    </w:p>
  </w:footnote>
  <w:footnote w:type="continuationSeparator" w:id="0">
    <w:p w14:paraId="29088EB6" w14:textId="77777777" w:rsidR="00E747BA" w:rsidRDefault="00E7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220"/>
      <w:numFmt w:val="bullet"/>
      <w:lvlText w:val="–"/>
      <w:lvlJc w:val="left"/>
      <w:pPr>
        <w:tabs>
          <w:tab w:val="left" w:pos="360"/>
        </w:tabs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A06B0"/>
    <w:multiLevelType w:val="hybridMultilevel"/>
    <w:tmpl w:val="6F023A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5A14"/>
    <w:multiLevelType w:val="multilevel"/>
    <w:tmpl w:val="1DE45A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16E3FD8"/>
    <w:multiLevelType w:val="multilevel"/>
    <w:tmpl w:val="216E3F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23A647DC"/>
    <w:multiLevelType w:val="multilevel"/>
    <w:tmpl w:val="23A647D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CF14BC"/>
    <w:multiLevelType w:val="hybridMultilevel"/>
    <w:tmpl w:val="3DEA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F7670"/>
    <w:multiLevelType w:val="multilevel"/>
    <w:tmpl w:val="309F767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3BB3798F"/>
    <w:multiLevelType w:val="hybridMultilevel"/>
    <w:tmpl w:val="2B8E5F28"/>
    <w:lvl w:ilvl="0" w:tplc="93E05FCA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0F4A"/>
    <w:multiLevelType w:val="multilevel"/>
    <w:tmpl w:val="6C50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B43A6"/>
    <w:multiLevelType w:val="multilevel"/>
    <w:tmpl w:val="606B43A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60DE7065"/>
    <w:multiLevelType w:val="hybridMultilevel"/>
    <w:tmpl w:val="D5F21B84"/>
    <w:lvl w:ilvl="0" w:tplc="12466B6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140EF"/>
    <w:multiLevelType w:val="hybridMultilevel"/>
    <w:tmpl w:val="EEBEA6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16D21"/>
    <w:multiLevelType w:val="multilevel"/>
    <w:tmpl w:val="D51E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463545">
    <w:abstractNumId w:val="0"/>
  </w:num>
  <w:num w:numId="2" w16cid:durableId="663318810">
    <w:abstractNumId w:val="6"/>
  </w:num>
  <w:num w:numId="3" w16cid:durableId="752513607">
    <w:abstractNumId w:val="1"/>
  </w:num>
  <w:num w:numId="4" w16cid:durableId="1865051152">
    <w:abstractNumId w:val="2"/>
  </w:num>
  <w:num w:numId="5" w16cid:durableId="1764103616">
    <w:abstractNumId w:val="8"/>
  </w:num>
  <w:num w:numId="6" w16cid:durableId="1722167148">
    <w:abstractNumId w:val="11"/>
  </w:num>
  <w:num w:numId="7" w16cid:durableId="1703705959">
    <w:abstractNumId w:val="5"/>
  </w:num>
  <w:num w:numId="8" w16cid:durableId="1795058817">
    <w:abstractNumId w:val="4"/>
  </w:num>
  <w:num w:numId="9" w16cid:durableId="889615455">
    <w:abstractNumId w:val="13"/>
  </w:num>
  <w:num w:numId="10" w16cid:durableId="1191800042">
    <w:abstractNumId w:val="3"/>
  </w:num>
  <w:num w:numId="11" w16cid:durableId="633408059">
    <w:abstractNumId w:val="7"/>
  </w:num>
  <w:num w:numId="12" w16cid:durableId="2077122942">
    <w:abstractNumId w:val="9"/>
  </w:num>
  <w:num w:numId="13" w16cid:durableId="872040765">
    <w:abstractNumId w:val="10"/>
  </w:num>
  <w:num w:numId="14" w16cid:durableId="925919299">
    <w:abstractNumId w:val="12"/>
  </w:num>
  <w:num w:numId="15" w16cid:durableId="2047556484">
    <w:abstractNumId w:val="14"/>
  </w:num>
  <w:num w:numId="16" w16cid:durableId="42608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MyMWM1MTQwMWY4NDVkNGNkNjNlMWYyMzYxZWZiN2UifQ=="/>
  </w:docVars>
  <w:rsids>
    <w:rsidRoot w:val="004362EA"/>
    <w:rsid w:val="00001123"/>
    <w:rsid w:val="00003041"/>
    <w:rsid w:val="00010272"/>
    <w:rsid w:val="00021A91"/>
    <w:rsid w:val="00026AAD"/>
    <w:rsid w:val="00034A2F"/>
    <w:rsid w:val="00034E84"/>
    <w:rsid w:val="00063CCD"/>
    <w:rsid w:val="00065621"/>
    <w:rsid w:val="00072DE3"/>
    <w:rsid w:val="0007617B"/>
    <w:rsid w:val="0007665A"/>
    <w:rsid w:val="000846F3"/>
    <w:rsid w:val="00090879"/>
    <w:rsid w:val="000A404B"/>
    <w:rsid w:val="000C0C7A"/>
    <w:rsid w:val="000C39FB"/>
    <w:rsid w:val="000D179B"/>
    <w:rsid w:val="000E454D"/>
    <w:rsid w:val="000E7143"/>
    <w:rsid w:val="000E73A4"/>
    <w:rsid w:val="0011290C"/>
    <w:rsid w:val="00124E89"/>
    <w:rsid w:val="001261E2"/>
    <w:rsid w:val="0015370F"/>
    <w:rsid w:val="001577A4"/>
    <w:rsid w:val="00160ECB"/>
    <w:rsid w:val="00162383"/>
    <w:rsid w:val="00163C29"/>
    <w:rsid w:val="00174404"/>
    <w:rsid w:val="00181EA7"/>
    <w:rsid w:val="0018271B"/>
    <w:rsid w:val="00182E07"/>
    <w:rsid w:val="001903F9"/>
    <w:rsid w:val="0019148D"/>
    <w:rsid w:val="00193B18"/>
    <w:rsid w:val="001A6967"/>
    <w:rsid w:val="001A76DE"/>
    <w:rsid w:val="001B3EC7"/>
    <w:rsid w:val="001B45DB"/>
    <w:rsid w:val="001C0055"/>
    <w:rsid w:val="001E59FB"/>
    <w:rsid w:val="001F0136"/>
    <w:rsid w:val="001F0B91"/>
    <w:rsid w:val="00202B5C"/>
    <w:rsid w:val="00215D37"/>
    <w:rsid w:val="00217E72"/>
    <w:rsid w:val="00224694"/>
    <w:rsid w:val="00230378"/>
    <w:rsid w:val="002331E8"/>
    <w:rsid w:val="00243CCB"/>
    <w:rsid w:val="00250B13"/>
    <w:rsid w:val="00256170"/>
    <w:rsid w:val="002656F0"/>
    <w:rsid w:val="00296E86"/>
    <w:rsid w:val="002B14DE"/>
    <w:rsid w:val="002C0881"/>
    <w:rsid w:val="002C2DCE"/>
    <w:rsid w:val="002F6CB3"/>
    <w:rsid w:val="0030008A"/>
    <w:rsid w:val="00303A4F"/>
    <w:rsid w:val="00343AA1"/>
    <w:rsid w:val="003471A5"/>
    <w:rsid w:val="00347949"/>
    <w:rsid w:val="003516DD"/>
    <w:rsid w:val="00354650"/>
    <w:rsid w:val="003551E8"/>
    <w:rsid w:val="0038268D"/>
    <w:rsid w:val="003C7329"/>
    <w:rsid w:val="003F4C84"/>
    <w:rsid w:val="003F6FDC"/>
    <w:rsid w:val="00407D9C"/>
    <w:rsid w:val="00410F0E"/>
    <w:rsid w:val="004162ED"/>
    <w:rsid w:val="00422CE3"/>
    <w:rsid w:val="00432505"/>
    <w:rsid w:val="004362EA"/>
    <w:rsid w:val="00444283"/>
    <w:rsid w:val="00464D0F"/>
    <w:rsid w:val="0048300A"/>
    <w:rsid w:val="004A2DC7"/>
    <w:rsid w:val="004B3303"/>
    <w:rsid w:val="004C04E2"/>
    <w:rsid w:val="004F45AF"/>
    <w:rsid w:val="00510D21"/>
    <w:rsid w:val="00511217"/>
    <w:rsid w:val="00511BFA"/>
    <w:rsid w:val="00515241"/>
    <w:rsid w:val="00522137"/>
    <w:rsid w:val="00524E23"/>
    <w:rsid w:val="00532D9A"/>
    <w:rsid w:val="00541C70"/>
    <w:rsid w:val="005430ED"/>
    <w:rsid w:val="005647A4"/>
    <w:rsid w:val="00564B85"/>
    <w:rsid w:val="005812F0"/>
    <w:rsid w:val="00591C7F"/>
    <w:rsid w:val="005961DA"/>
    <w:rsid w:val="005966D0"/>
    <w:rsid w:val="005A6576"/>
    <w:rsid w:val="005B340C"/>
    <w:rsid w:val="005B4A74"/>
    <w:rsid w:val="005D49EB"/>
    <w:rsid w:val="005D737E"/>
    <w:rsid w:val="005E2F98"/>
    <w:rsid w:val="005E42C4"/>
    <w:rsid w:val="005F0031"/>
    <w:rsid w:val="006059F4"/>
    <w:rsid w:val="006069E1"/>
    <w:rsid w:val="00614B2B"/>
    <w:rsid w:val="00622042"/>
    <w:rsid w:val="00630468"/>
    <w:rsid w:val="00632E13"/>
    <w:rsid w:val="00635406"/>
    <w:rsid w:val="00644C0E"/>
    <w:rsid w:val="006457A8"/>
    <w:rsid w:val="0064626A"/>
    <w:rsid w:val="00663D10"/>
    <w:rsid w:val="006664B6"/>
    <w:rsid w:val="00667F32"/>
    <w:rsid w:val="006701D5"/>
    <w:rsid w:val="006701FC"/>
    <w:rsid w:val="0067336E"/>
    <w:rsid w:val="0068311A"/>
    <w:rsid w:val="00690C06"/>
    <w:rsid w:val="00693DFA"/>
    <w:rsid w:val="00697186"/>
    <w:rsid w:val="006A17F5"/>
    <w:rsid w:val="006A1946"/>
    <w:rsid w:val="006A2218"/>
    <w:rsid w:val="006C24BC"/>
    <w:rsid w:val="006C69D4"/>
    <w:rsid w:val="006C78D0"/>
    <w:rsid w:val="006C7EFF"/>
    <w:rsid w:val="006D09C8"/>
    <w:rsid w:val="006D19EC"/>
    <w:rsid w:val="006E5015"/>
    <w:rsid w:val="006E5610"/>
    <w:rsid w:val="00701417"/>
    <w:rsid w:val="00707127"/>
    <w:rsid w:val="007215FF"/>
    <w:rsid w:val="00757939"/>
    <w:rsid w:val="007677B6"/>
    <w:rsid w:val="0077158F"/>
    <w:rsid w:val="007715CA"/>
    <w:rsid w:val="00777C2D"/>
    <w:rsid w:val="0078301C"/>
    <w:rsid w:val="00790FB8"/>
    <w:rsid w:val="00791544"/>
    <w:rsid w:val="00794957"/>
    <w:rsid w:val="007A67F3"/>
    <w:rsid w:val="007B1DB4"/>
    <w:rsid w:val="007B2CC8"/>
    <w:rsid w:val="007B6EA9"/>
    <w:rsid w:val="007C3F0C"/>
    <w:rsid w:val="007D792E"/>
    <w:rsid w:val="007F6EF9"/>
    <w:rsid w:val="00812230"/>
    <w:rsid w:val="00835275"/>
    <w:rsid w:val="008370E4"/>
    <w:rsid w:val="00842635"/>
    <w:rsid w:val="00851D8F"/>
    <w:rsid w:val="00855F42"/>
    <w:rsid w:val="008613F0"/>
    <w:rsid w:val="0086789A"/>
    <w:rsid w:val="00871FFB"/>
    <w:rsid w:val="00894D1C"/>
    <w:rsid w:val="008963B7"/>
    <w:rsid w:val="008A261E"/>
    <w:rsid w:val="008B7611"/>
    <w:rsid w:val="008C5322"/>
    <w:rsid w:val="008F51FF"/>
    <w:rsid w:val="009028EB"/>
    <w:rsid w:val="009232C9"/>
    <w:rsid w:val="00926D73"/>
    <w:rsid w:val="00933064"/>
    <w:rsid w:val="00933581"/>
    <w:rsid w:val="0095480C"/>
    <w:rsid w:val="00965809"/>
    <w:rsid w:val="009675B1"/>
    <w:rsid w:val="00973E77"/>
    <w:rsid w:val="009756A8"/>
    <w:rsid w:val="009768CC"/>
    <w:rsid w:val="00980331"/>
    <w:rsid w:val="00981FCC"/>
    <w:rsid w:val="00993D0C"/>
    <w:rsid w:val="009A12A4"/>
    <w:rsid w:val="009A1909"/>
    <w:rsid w:val="009B11B8"/>
    <w:rsid w:val="009B3DE5"/>
    <w:rsid w:val="009E7E60"/>
    <w:rsid w:val="009F0655"/>
    <w:rsid w:val="009F2A8A"/>
    <w:rsid w:val="009F6136"/>
    <w:rsid w:val="00A0209C"/>
    <w:rsid w:val="00A0743B"/>
    <w:rsid w:val="00A41AC4"/>
    <w:rsid w:val="00A425AC"/>
    <w:rsid w:val="00A445ED"/>
    <w:rsid w:val="00A447AF"/>
    <w:rsid w:val="00A52326"/>
    <w:rsid w:val="00A52375"/>
    <w:rsid w:val="00A54246"/>
    <w:rsid w:val="00A566DE"/>
    <w:rsid w:val="00A6106C"/>
    <w:rsid w:val="00A62B0F"/>
    <w:rsid w:val="00A72082"/>
    <w:rsid w:val="00A72EF9"/>
    <w:rsid w:val="00A75BED"/>
    <w:rsid w:val="00A809AD"/>
    <w:rsid w:val="00A90A86"/>
    <w:rsid w:val="00A957A3"/>
    <w:rsid w:val="00A9583E"/>
    <w:rsid w:val="00A972EB"/>
    <w:rsid w:val="00AA1DE8"/>
    <w:rsid w:val="00AA2E82"/>
    <w:rsid w:val="00AB6480"/>
    <w:rsid w:val="00AC5FAD"/>
    <w:rsid w:val="00AC69F6"/>
    <w:rsid w:val="00AD1970"/>
    <w:rsid w:val="00AD6771"/>
    <w:rsid w:val="00AF1F5D"/>
    <w:rsid w:val="00AF2A53"/>
    <w:rsid w:val="00B0107E"/>
    <w:rsid w:val="00B036EC"/>
    <w:rsid w:val="00B05506"/>
    <w:rsid w:val="00B11119"/>
    <w:rsid w:val="00B17B47"/>
    <w:rsid w:val="00B31A6D"/>
    <w:rsid w:val="00B44547"/>
    <w:rsid w:val="00B559D4"/>
    <w:rsid w:val="00B73936"/>
    <w:rsid w:val="00B77DF7"/>
    <w:rsid w:val="00B86D66"/>
    <w:rsid w:val="00B97EF5"/>
    <w:rsid w:val="00BA1D75"/>
    <w:rsid w:val="00BD16E0"/>
    <w:rsid w:val="00BD487F"/>
    <w:rsid w:val="00BE26B3"/>
    <w:rsid w:val="00BE48B5"/>
    <w:rsid w:val="00BF310C"/>
    <w:rsid w:val="00BF54C8"/>
    <w:rsid w:val="00C02884"/>
    <w:rsid w:val="00C16F9E"/>
    <w:rsid w:val="00C22FD9"/>
    <w:rsid w:val="00C3406E"/>
    <w:rsid w:val="00C401A8"/>
    <w:rsid w:val="00C4635E"/>
    <w:rsid w:val="00C46F1D"/>
    <w:rsid w:val="00C53ACF"/>
    <w:rsid w:val="00CB5B36"/>
    <w:rsid w:val="00CB5C10"/>
    <w:rsid w:val="00CB621D"/>
    <w:rsid w:val="00CC206F"/>
    <w:rsid w:val="00CC2E1D"/>
    <w:rsid w:val="00CC4FE3"/>
    <w:rsid w:val="00CD4C18"/>
    <w:rsid w:val="00CE2A73"/>
    <w:rsid w:val="00D075BB"/>
    <w:rsid w:val="00D17FB3"/>
    <w:rsid w:val="00D345A7"/>
    <w:rsid w:val="00D41866"/>
    <w:rsid w:val="00D4504C"/>
    <w:rsid w:val="00D55ED5"/>
    <w:rsid w:val="00D73F46"/>
    <w:rsid w:val="00D8205E"/>
    <w:rsid w:val="00D860AD"/>
    <w:rsid w:val="00DA3D58"/>
    <w:rsid w:val="00DB2537"/>
    <w:rsid w:val="00DB30E9"/>
    <w:rsid w:val="00DC2ADF"/>
    <w:rsid w:val="00DD425D"/>
    <w:rsid w:val="00DF37C3"/>
    <w:rsid w:val="00DF745A"/>
    <w:rsid w:val="00E04385"/>
    <w:rsid w:val="00E10901"/>
    <w:rsid w:val="00E17BD4"/>
    <w:rsid w:val="00E23F03"/>
    <w:rsid w:val="00E2704F"/>
    <w:rsid w:val="00E60321"/>
    <w:rsid w:val="00E61F8B"/>
    <w:rsid w:val="00E645EA"/>
    <w:rsid w:val="00E65A49"/>
    <w:rsid w:val="00E73F8A"/>
    <w:rsid w:val="00E747BA"/>
    <w:rsid w:val="00E870D7"/>
    <w:rsid w:val="00E87EB6"/>
    <w:rsid w:val="00E9098B"/>
    <w:rsid w:val="00E90BA2"/>
    <w:rsid w:val="00E93191"/>
    <w:rsid w:val="00EB45EF"/>
    <w:rsid w:val="00ED5242"/>
    <w:rsid w:val="00ED6F68"/>
    <w:rsid w:val="00EE437F"/>
    <w:rsid w:val="00F04096"/>
    <w:rsid w:val="00F3470B"/>
    <w:rsid w:val="00F3748B"/>
    <w:rsid w:val="00F53029"/>
    <w:rsid w:val="00F64833"/>
    <w:rsid w:val="00F727EC"/>
    <w:rsid w:val="00F72BDE"/>
    <w:rsid w:val="00F82E61"/>
    <w:rsid w:val="00F93DC2"/>
    <w:rsid w:val="00F94A04"/>
    <w:rsid w:val="00FA7B9F"/>
    <w:rsid w:val="00FB2825"/>
    <w:rsid w:val="00FD3E57"/>
    <w:rsid w:val="00FF7335"/>
    <w:rsid w:val="00FF7B3F"/>
    <w:rsid w:val="05FC0AA1"/>
    <w:rsid w:val="07DE61B2"/>
    <w:rsid w:val="0A84162D"/>
    <w:rsid w:val="0A991315"/>
    <w:rsid w:val="0BF25F62"/>
    <w:rsid w:val="0EED1E7F"/>
    <w:rsid w:val="12692E48"/>
    <w:rsid w:val="12A865F2"/>
    <w:rsid w:val="137D4E66"/>
    <w:rsid w:val="13A100F1"/>
    <w:rsid w:val="14757E5D"/>
    <w:rsid w:val="173905B9"/>
    <w:rsid w:val="17AC3213"/>
    <w:rsid w:val="1E151CCB"/>
    <w:rsid w:val="20FA0EB4"/>
    <w:rsid w:val="224D389D"/>
    <w:rsid w:val="24B53B02"/>
    <w:rsid w:val="24D20F5C"/>
    <w:rsid w:val="2F9B28F7"/>
    <w:rsid w:val="30854565"/>
    <w:rsid w:val="30D109B7"/>
    <w:rsid w:val="32CE1277"/>
    <w:rsid w:val="366F7C4A"/>
    <w:rsid w:val="374D1F9C"/>
    <w:rsid w:val="3A1114D4"/>
    <w:rsid w:val="3AFD3F74"/>
    <w:rsid w:val="418863C3"/>
    <w:rsid w:val="43D23E25"/>
    <w:rsid w:val="45BE689B"/>
    <w:rsid w:val="45F0319F"/>
    <w:rsid w:val="53E062E9"/>
    <w:rsid w:val="56BB5CF1"/>
    <w:rsid w:val="56DB4FB4"/>
    <w:rsid w:val="59302D75"/>
    <w:rsid w:val="59C667FE"/>
    <w:rsid w:val="5A144EA7"/>
    <w:rsid w:val="5B0C2804"/>
    <w:rsid w:val="5B9F7A01"/>
    <w:rsid w:val="5C1E62CE"/>
    <w:rsid w:val="5EE8026D"/>
    <w:rsid w:val="631C0871"/>
    <w:rsid w:val="655832EE"/>
    <w:rsid w:val="657D32EB"/>
    <w:rsid w:val="67C63905"/>
    <w:rsid w:val="6B064E7C"/>
    <w:rsid w:val="6CA75F23"/>
    <w:rsid w:val="6CAA566E"/>
    <w:rsid w:val="6DC07393"/>
    <w:rsid w:val="6FFB07B0"/>
    <w:rsid w:val="703F04C7"/>
    <w:rsid w:val="71CD36FF"/>
    <w:rsid w:val="738C6DDC"/>
    <w:rsid w:val="74CD42B5"/>
    <w:rsid w:val="7D8D4E49"/>
    <w:rsid w:val="7F5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37DA2A"/>
  <w15:docId w15:val="{097CDB5B-2679-4167-9D90-B79FDA7B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rFonts w:ascii="Arial" w:eastAsia="SimHei" w:hAnsi="Arial"/>
      <w:kern w:val="2"/>
      <w:sz w:val="21"/>
      <w:szCs w:val="24"/>
      <w:lang w:val="en-US" w:eastAsia="zh-C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color w:val="FFFFFF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framePr w:w="8505" w:h="624" w:wrap="around" w:vAnchor="page" w:hAnchor="page" w:x="1883" w:y="1589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3"/>
    </w:pPr>
    <w:rPr>
      <w:rFonts w:ascii="Arial Black" w:hAnsi="Arial Black"/>
      <w:i/>
      <w:iCs/>
      <w:color w:val="FFFFFF"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color w:val="FFFFFF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32"/>
    </w:rPr>
  </w:style>
  <w:style w:type="paragraph" w:styleId="Nagwek7">
    <w:name w:val="heading 7"/>
    <w:basedOn w:val="Normalny"/>
    <w:next w:val="Normalny"/>
    <w:qFormat/>
    <w:pPr>
      <w:keepNext/>
      <w:ind w:firstLineChars="100" w:firstLine="281"/>
      <w:outlineLvl w:val="6"/>
    </w:pPr>
    <w:rPr>
      <w:rFonts w:ascii="Arial Black" w:hAnsi="Arial Black"/>
      <w:b/>
      <w:i/>
      <w:color w:val="FFFF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agwek">
    <w:name w:val="header"/>
    <w:basedOn w:val="Normalny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ela-Siatka">
    <w:name w:val="Table Grid"/>
    <w:basedOn w:val="Standardowy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qFormat/>
  </w:style>
  <w:style w:type="paragraph" w:customStyle="1" w:styleId="a">
    <w:name w:val="部分标签"/>
    <w:basedOn w:val="Normalny"/>
    <w:next w:val="Normalny"/>
    <w:qFormat/>
    <w:pPr>
      <w:framePr w:w="8845" w:h="624" w:hRule="exact" w:wrap="notBeside" w:vAnchor="page" w:hAnchor="page" w:x="1702" w:y="1589"/>
      <w:shd w:val="pct20" w:color="auto" w:fill="333333"/>
      <w:ind w:firstLineChars="100" w:firstLine="281"/>
    </w:pPr>
    <w:rPr>
      <w:rFonts w:ascii="Arial Black" w:hAnsi="Arial Black"/>
      <w:b/>
      <w:i/>
      <w:iCs/>
      <w:color w:val="FFFFFF"/>
      <w:kern w:val="0"/>
      <w:sz w:val="28"/>
      <w:szCs w:val="20"/>
      <w:lang w:bidi="he-IL"/>
    </w:rPr>
  </w:style>
  <w:style w:type="paragraph" w:styleId="Tekstdymka">
    <w:name w:val="Balloon Text"/>
    <w:basedOn w:val="Normalny"/>
    <w:link w:val="TekstdymkaZnak"/>
    <w:semiHidden/>
    <w:unhideWhenUsed/>
    <w:rsid w:val="00382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8268D"/>
    <w:rPr>
      <w:rFonts w:ascii="Tahoma" w:eastAsia="SimHei" w:hAnsi="Tahoma" w:cs="Tahoma"/>
      <w:kern w:val="2"/>
      <w:sz w:val="16"/>
      <w:szCs w:val="16"/>
      <w:lang w:eastAsia="zh-CN"/>
    </w:rPr>
  </w:style>
  <w:style w:type="character" w:styleId="Uwydatnienie">
    <w:name w:val="Emphasis"/>
    <w:qFormat/>
    <w:rsid w:val="00F64833"/>
    <w:rPr>
      <w:i/>
      <w:iCs/>
    </w:rPr>
  </w:style>
  <w:style w:type="paragraph" w:styleId="Akapitzlist">
    <w:name w:val="List Paragraph"/>
    <w:basedOn w:val="Normalny"/>
    <w:uiPriority w:val="99"/>
    <w:unhideWhenUsed/>
    <w:rsid w:val="00790FB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2A8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zh-TW"/>
    </w:rPr>
  </w:style>
  <w:style w:type="character" w:styleId="Pogrubienie">
    <w:name w:val="Strong"/>
    <w:uiPriority w:val="22"/>
    <w:qFormat/>
    <w:rsid w:val="009F2A8A"/>
    <w:rPr>
      <w:b/>
      <w:bCs/>
    </w:rPr>
  </w:style>
  <w:style w:type="character" w:styleId="Tekstzastpczy">
    <w:name w:val="Placeholder Text"/>
    <w:basedOn w:val="Domylnaczcionkaakapitu"/>
    <w:uiPriority w:val="99"/>
    <w:unhideWhenUsed/>
    <w:rsid w:val="00AA1D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FE2A841-0161-4B29-A5D2-76011EF60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868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Instrukcja HZB-12-230V</vt:lpstr>
      <vt:lpstr>HZB-12-230V Manual</vt:lpstr>
    </vt:vector>
  </TitlesOfParts>
  <Company>惠康国际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HZB-12-230V</dc:title>
  <dc:creator>Mbj</dc:creator>
  <cp:lastModifiedBy>B. Jaworska</cp:lastModifiedBy>
  <cp:revision>3</cp:revision>
  <cp:lastPrinted>2004-02-04T00:23:00Z</cp:lastPrinted>
  <dcterms:created xsi:type="dcterms:W3CDTF">2024-12-23T09:23:00Z</dcterms:created>
  <dcterms:modified xsi:type="dcterms:W3CDTF">2024-12-23T10:16:00Z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74A37FC6C6A3485F9CB16ED3095B8EB6</vt:lpwstr>
  </property>
</Properties>
</file>